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A6F4" w14:textId="50178024" w:rsidR="00E90FF5" w:rsidRDefault="00203588" w:rsidP="00947A84">
      <w:pPr>
        <w:pStyle w:val="Heading1"/>
      </w:pPr>
      <w:r>
        <w:t>What Value Do I Enter as Thank You for Closed Business?</w:t>
      </w:r>
    </w:p>
    <w:p w14:paraId="1238F14B" w14:textId="30477200" w:rsidR="000606C5" w:rsidRDefault="000606C5" w:rsidP="000606C5">
      <w:r>
        <w:t>Here is a general explanation of how to track closed business based on what type of business</w:t>
      </w:r>
      <w:r>
        <w:rPr>
          <w:spacing w:val="1"/>
        </w:rPr>
        <w:t xml:space="preserve"> </w:t>
      </w:r>
      <w:r>
        <w:t xml:space="preserve">you are in. Not all professions are listed below. Use the suggestions below and common </w:t>
      </w:r>
      <w:proofErr w:type="gramStart"/>
      <w:r>
        <w:t>sense</w:t>
      </w:r>
      <w:r w:rsidR="009243EB">
        <w:t xml:space="preserve"> </w:t>
      </w:r>
      <w:r>
        <w:rPr>
          <w:spacing w:val="-60"/>
        </w:rPr>
        <w:t xml:space="preserve"> </w:t>
      </w:r>
      <w:r w:rsidR="00FD5F90">
        <w:t>to</w:t>
      </w:r>
      <w:proofErr w:type="gramEnd"/>
      <w:r w:rsidR="00FD5F90">
        <w:t xml:space="preserve"> </w:t>
      </w:r>
      <w:r w:rsidR="009243EB">
        <w:t>consistently measure your profession’s results</w:t>
      </w:r>
      <w:r>
        <w:t>.</w:t>
      </w:r>
      <w:r>
        <w:rPr>
          <w:spacing w:val="-3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key!</w:t>
      </w:r>
    </w:p>
    <w:p w14:paraId="60125A71" w14:textId="5A01684A" w:rsidR="000606C5" w:rsidRDefault="000606C5" w:rsidP="000606C5">
      <w:pPr>
        <w:rPr>
          <w:sz w:val="21"/>
        </w:rPr>
      </w:pPr>
      <w:r>
        <w:t>Below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examples.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structure.</w:t>
      </w:r>
    </w:p>
    <w:p w14:paraId="3B2482C2" w14:textId="77777777" w:rsidR="000606C5" w:rsidRDefault="000606C5" w:rsidP="000606C5">
      <w:pPr>
        <w:pStyle w:val="Heading2"/>
      </w:pPr>
      <w:r>
        <w:t>Commission-Based</w:t>
      </w:r>
      <w:r>
        <w:rPr>
          <w:spacing w:val="-9"/>
        </w:rPr>
        <w:t xml:space="preserve"> </w:t>
      </w:r>
      <w:r>
        <w:t>Industries</w:t>
      </w:r>
    </w:p>
    <w:p w14:paraId="1330CC6A" w14:textId="77777777" w:rsidR="000606C5" w:rsidRDefault="000606C5" w:rsidP="000606C5">
      <w:r>
        <w:t>Enter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figure.</w:t>
      </w:r>
      <w:r>
        <w:rPr>
          <w:spacing w:val="-4"/>
        </w:rPr>
        <w:t xml:space="preserve"> </w:t>
      </w:r>
      <w:r>
        <w:t>Examples:</w:t>
      </w:r>
    </w:p>
    <w:p w14:paraId="7D06CB95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7" w:lineRule="exact"/>
        <w:ind w:hanging="361"/>
        <w:contextualSpacing w:val="0"/>
      </w:pPr>
      <w:r>
        <w:t>Realtors</w:t>
      </w:r>
    </w:p>
    <w:p w14:paraId="08BD138F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6" w:lineRule="exact"/>
        <w:ind w:hanging="361"/>
        <w:contextualSpacing w:val="0"/>
      </w:pPr>
      <w:r>
        <w:t>Mortgage</w:t>
      </w:r>
      <w:r>
        <w:rPr>
          <w:spacing w:val="-5"/>
        </w:rPr>
        <w:t xml:space="preserve"> </w:t>
      </w:r>
      <w:r>
        <w:t>lenders</w:t>
      </w:r>
    </w:p>
    <w:p w14:paraId="58A41550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Financial</w:t>
      </w:r>
      <w:r>
        <w:rPr>
          <w:spacing w:val="-5"/>
        </w:rPr>
        <w:t xml:space="preserve"> </w:t>
      </w:r>
      <w:r>
        <w:t>Planning</w:t>
      </w:r>
    </w:p>
    <w:p w14:paraId="29D27907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Investments</w:t>
      </w:r>
    </w:p>
    <w:p w14:paraId="0A79C8A7" w14:textId="77777777" w:rsidR="000606C5" w:rsidRDefault="000606C5" w:rsidP="000606C5">
      <w:pPr>
        <w:pStyle w:val="Heading2"/>
        <w:spacing w:before="206"/>
      </w:pPr>
      <w:r>
        <w:t>Realtors</w:t>
      </w:r>
    </w:p>
    <w:p w14:paraId="7D13709A" w14:textId="12C8722D" w:rsidR="000606C5" w:rsidRDefault="000606C5" w:rsidP="000606C5">
      <w:r>
        <w:t>A realtor sells a home for $400,000. Most of that money goes to an owner or a bank. But the</w:t>
      </w:r>
      <w:r w:rsidR="003916EC">
        <w:t xml:space="preserve"> </w:t>
      </w:r>
      <w:r w:rsidR="00FB4564">
        <w:t>tota</w:t>
      </w:r>
      <w:r w:rsidR="003916EC">
        <w:t>l</w:t>
      </w:r>
      <w:r>
        <w:t xml:space="preserve"> amount that comes to the brokerage is credited to BNI even though the individual realtor</w:t>
      </w:r>
      <w:r>
        <w:rPr>
          <w:spacing w:val="-59"/>
        </w:rPr>
        <w:t xml:space="preserve"> </w:t>
      </w:r>
      <w:r>
        <w:t>may earn less than the full commission. The part that goes to the brokerage firm is one of</w:t>
      </w:r>
      <w:r>
        <w:rPr>
          <w:spacing w:val="1"/>
        </w:rPr>
        <w:t xml:space="preserve"> </w:t>
      </w:r>
      <w:r>
        <w:t>your expenses of doing business. A realtor would write down the total fee to their company</w:t>
      </w:r>
      <w:r>
        <w:rPr>
          <w:spacing w:val="1"/>
        </w:rPr>
        <w:t xml:space="preserve"> </w:t>
      </w:r>
      <w:r>
        <w:t>on the sale of the house, not just their commission. A $400,000 house with a 7%</w:t>
      </w:r>
      <w:r>
        <w:rPr>
          <w:spacing w:val="1"/>
        </w:rPr>
        <w:t xml:space="preserve"> </w:t>
      </w:r>
      <w:r>
        <w:t>realtor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$28,000.</w:t>
      </w:r>
    </w:p>
    <w:p w14:paraId="6F32C1E5" w14:textId="77777777" w:rsidR="000606C5" w:rsidRDefault="000606C5" w:rsidP="000606C5">
      <w:pPr>
        <w:pStyle w:val="Heading2"/>
        <w:spacing w:before="1"/>
      </w:pPr>
      <w:r>
        <w:t>Insurance</w:t>
      </w:r>
      <w:r>
        <w:rPr>
          <w:spacing w:val="-5"/>
        </w:rPr>
        <w:t xml:space="preserve"> </w:t>
      </w:r>
      <w:r>
        <w:t>Fields</w:t>
      </w:r>
    </w:p>
    <w:p w14:paraId="09456568" w14:textId="24227A32" w:rsidR="000606C5" w:rsidRDefault="000606C5" w:rsidP="000606C5">
      <w:r>
        <w:t>Enter the amount of the premium check. If the car insurance is $600 per year, the amount</w:t>
      </w:r>
      <w:r>
        <w:rPr>
          <w:spacing w:val="-59"/>
        </w:rPr>
        <w:t xml:space="preserve"> </w:t>
      </w:r>
      <w:r>
        <w:t>entered is $600. It is recommended that the annual value of the insurance plan is entered</w:t>
      </w:r>
      <w:r w:rsidR="00273720">
        <w:t xml:space="preserve">, </w:t>
      </w:r>
      <w:r>
        <w:t>even if they are paying month-to-month. This way</w:t>
      </w:r>
      <w:r w:rsidR="00273720">
        <w:t>,</w:t>
      </w:r>
      <w:r>
        <w:t xml:space="preserve"> a TYFCB slip </w:t>
      </w:r>
      <w:proofErr w:type="gramStart"/>
      <w:r>
        <w:t>has to</w:t>
      </w:r>
      <w:proofErr w:type="gramEnd"/>
      <w:r>
        <w:t xml:space="preserve"> be submitted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client.</w:t>
      </w:r>
    </w:p>
    <w:p w14:paraId="0535082B" w14:textId="77777777" w:rsidR="000606C5" w:rsidRDefault="000606C5" w:rsidP="000606C5">
      <w:pPr>
        <w:pStyle w:val="Heading2"/>
        <w:spacing w:line="251" w:lineRule="exact"/>
      </w:pPr>
      <w:r>
        <w:t>Financial</w:t>
      </w:r>
      <w:r>
        <w:rPr>
          <w:spacing w:val="-5"/>
        </w:rPr>
        <w:t xml:space="preserve"> </w:t>
      </w:r>
      <w:r>
        <w:t>Advisors</w:t>
      </w:r>
    </w:p>
    <w:p w14:paraId="5E871D21" w14:textId="32E5FD17" w:rsidR="000606C5" w:rsidRDefault="000606C5" w:rsidP="000606C5">
      <w:r>
        <w:t xml:space="preserve">Enter </w:t>
      </w:r>
      <w:r w:rsidR="006F0EBD">
        <w:t xml:space="preserve">the </w:t>
      </w:r>
      <w:r>
        <w:t xml:space="preserve">amount of the commission fees, whether a fixed rate or percentage of </w:t>
      </w:r>
      <w:r w:rsidR="006F0EBD">
        <w:t xml:space="preserve">the </w:t>
      </w:r>
      <w:r>
        <w:t>portfolio</w:t>
      </w:r>
      <w:r>
        <w:rPr>
          <w:spacing w:val="1"/>
        </w:rPr>
        <w:t xml:space="preserve"> </w:t>
      </w:r>
      <w:r>
        <w:t>amount. If the account is $1,000,000 and the fee is $1000, the amount entered is $1000. I</w:t>
      </w:r>
      <w:r w:rsidR="006F0EBD">
        <w:t xml:space="preserve">f </w:t>
      </w:r>
      <w:r>
        <w:t>you work for an insurance company or an investment firm, the amount the customer is</w:t>
      </w:r>
      <w:r>
        <w:rPr>
          <w:spacing w:val="1"/>
        </w:rPr>
        <w:t xml:space="preserve"> </w:t>
      </w:r>
      <w:r>
        <w:t>paying is what you credit rather than the amount that ends up in your pocket. In other words, you report the amount that your company would</w:t>
      </w:r>
      <w:r>
        <w:rPr>
          <w:spacing w:val="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income.</w:t>
      </w:r>
    </w:p>
    <w:p w14:paraId="340CCF1B" w14:textId="77777777" w:rsidR="000606C5" w:rsidRDefault="000606C5" w:rsidP="000606C5">
      <w:pPr>
        <w:pStyle w:val="Heading2"/>
      </w:pPr>
      <w:r>
        <w:t>Service</w:t>
      </w:r>
      <w:r>
        <w:rPr>
          <w:spacing w:val="-3"/>
        </w:rPr>
        <w:t xml:space="preserve"> </w:t>
      </w:r>
      <w:r>
        <w:t>Providers</w:t>
      </w:r>
    </w:p>
    <w:p w14:paraId="5E372EE4" w14:textId="3C236B96" w:rsidR="000606C5" w:rsidRDefault="000606C5" w:rsidP="00E56309">
      <w:pPr>
        <w:rPr>
          <w:sz w:val="20"/>
        </w:rPr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$1,500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as</w:t>
      </w:r>
      <w:r w:rsidR="00E56309">
        <w:t xml:space="preserve"> </w:t>
      </w:r>
      <w:r>
        <w:t>$1,500.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co-pay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insurance.</w:t>
      </w:r>
      <w:r>
        <w:rPr>
          <w:spacing w:val="-4"/>
        </w:rPr>
        <w:t xml:space="preserve"> </w:t>
      </w:r>
      <w:r>
        <w:t>Examples:</w:t>
      </w:r>
    </w:p>
    <w:p w14:paraId="060ED113" w14:textId="77777777" w:rsidR="000606C5" w:rsidRDefault="000606C5" w:rsidP="000606C5">
      <w:pPr>
        <w:rPr>
          <w:sz w:val="20"/>
        </w:rPr>
        <w:sectPr w:rsidR="000606C5" w:rsidSect="00FB37AA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cols w:space="720"/>
        </w:sectPr>
      </w:pPr>
    </w:p>
    <w:p w14:paraId="01777D21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101" w:after="0" w:line="267" w:lineRule="exact"/>
        <w:ind w:hanging="361"/>
        <w:contextualSpacing w:val="0"/>
      </w:pPr>
      <w:r>
        <w:t>Website</w:t>
      </w:r>
      <w:r>
        <w:rPr>
          <w:spacing w:val="-9"/>
        </w:rPr>
        <w:t xml:space="preserve"> </w:t>
      </w:r>
      <w:r>
        <w:t>designer</w:t>
      </w:r>
    </w:p>
    <w:p w14:paraId="60080971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6" w:lineRule="exact"/>
        <w:ind w:hanging="361"/>
        <w:contextualSpacing w:val="0"/>
      </w:pPr>
      <w:r>
        <w:t>Business</w:t>
      </w:r>
      <w:r>
        <w:rPr>
          <w:spacing w:val="-9"/>
        </w:rPr>
        <w:t xml:space="preserve"> </w:t>
      </w:r>
      <w:r>
        <w:t>coaching</w:t>
      </w:r>
    </w:p>
    <w:p w14:paraId="2F5F2592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Pool</w:t>
      </w:r>
      <w:r>
        <w:rPr>
          <w:spacing w:val="-8"/>
        </w:rPr>
        <w:t xml:space="preserve"> </w:t>
      </w:r>
      <w:r>
        <w:t>repair/leak</w:t>
      </w:r>
      <w:r>
        <w:rPr>
          <w:spacing w:val="-7"/>
        </w:rPr>
        <w:t xml:space="preserve"> </w:t>
      </w:r>
      <w:r>
        <w:t>detection</w:t>
      </w:r>
    </w:p>
    <w:p w14:paraId="70311818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Title</w:t>
      </w:r>
      <w:r>
        <w:rPr>
          <w:spacing w:val="-4"/>
        </w:rPr>
        <w:t xml:space="preserve"> </w:t>
      </w:r>
      <w:r>
        <w:t>Service</w:t>
      </w:r>
    </w:p>
    <w:p w14:paraId="26764A8E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Photographer</w:t>
      </w:r>
    </w:p>
    <w:p w14:paraId="2316EA8D" w14:textId="77777777" w:rsidR="000606C5" w:rsidRDefault="000606C5" w:rsidP="000606C5">
      <w:pPr>
        <w:pStyle w:val="ListParagraph"/>
        <w:widowControl w:val="0"/>
        <w:numPr>
          <w:ilvl w:val="0"/>
          <w:numId w:val="25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Salon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Spa</w:t>
      </w:r>
    </w:p>
    <w:p w14:paraId="4130E935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101" w:after="0" w:line="267" w:lineRule="exact"/>
        <w:ind w:hanging="361"/>
        <w:contextualSpacing w:val="0"/>
      </w:pPr>
      <w:r>
        <w:rPr>
          <w:spacing w:val="-1"/>
        </w:rPr>
        <w:br w:type="column"/>
      </w:r>
      <w:r>
        <w:t>Graphic</w:t>
      </w:r>
      <w:r>
        <w:rPr>
          <w:spacing w:val="-5"/>
        </w:rPr>
        <w:t xml:space="preserve"> </w:t>
      </w:r>
      <w:r>
        <w:t>designer</w:t>
      </w:r>
    </w:p>
    <w:p w14:paraId="0C6F62C2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0" w:after="0" w:line="266" w:lineRule="exact"/>
        <w:ind w:hanging="361"/>
        <w:contextualSpacing w:val="0"/>
      </w:pPr>
      <w:r>
        <w:t>CPA</w:t>
      </w:r>
    </w:p>
    <w:p w14:paraId="282C716A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Entertainer</w:t>
      </w:r>
    </w:p>
    <w:p w14:paraId="4C07A72E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Pest</w:t>
      </w:r>
      <w:r>
        <w:rPr>
          <w:spacing w:val="-4"/>
        </w:rPr>
        <w:t xml:space="preserve"> </w:t>
      </w:r>
      <w:r>
        <w:t>Control</w:t>
      </w:r>
    </w:p>
    <w:p w14:paraId="5CA567FA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IT</w:t>
      </w:r>
      <w:r>
        <w:rPr>
          <w:spacing w:val="-3"/>
        </w:rPr>
        <w:t xml:space="preserve"> </w:t>
      </w:r>
      <w:r>
        <w:t>support</w:t>
      </w:r>
    </w:p>
    <w:p w14:paraId="5092BA9C" w14:textId="77777777" w:rsidR="000606C5" w:rsidRDefault="000606C5" w:rsidP="000606C5">
      <w:pPr>
        <w:pStyle w:val="ListParagraph"/>
        <w:widowControl w:val="0"/>
        <w:numPr>
          <w:ilvl w:val="0"/>
          <w:numId w:val="24"/>
        </w:numPr>
        <w:tabs>
          <w:tab w:val="left" w:pos="592"/>
          <w:tab w:val="left" w:pos="593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Attorney</w:t>
      </w:r>
    </w:p>
    <w:p w14:paraId="280DD5E1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101" w:after="0" w:line="267" w:lineRule="exact"/>
        <w:ind w:hanging="361"/>
        <w:contextualSpacing w:val="0"/>
      </w:pPr>
      <w:r>
        <w:rPr>
          <w:spacing w:val="-1"/>
        </w:rPr>
        <w:br w:type="column"/>
      </w:r>
      <w:r>
        <w:t>Medical</w:t>
      </w:r>
      <w:r>
        <w:rPr>
          <w:spacing w:val="-4"/>
        </w:rPr>
        <w:t xml:space="preserve"> </w:t>
      </w:r>
      <w:r>
        <w:t>doctors</w:t>
      </w:r>
    </w:p>
    <w:p w14:paraId="35D2DF19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6" w:lineRule="exact"/>
        <w:ind w:hanging="361"/>
        <w:contextualSpacing w:val="0"/>
      </w:pPr>
      <w:r>
        <w:t>Dentists</w:t>
      </w:r>
    </w:p>
    <w:p w14:paraId="75C58B0F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Naturopaths</w:t>
      </w:r>
    </w:p>
    <w:p w14:paraId="3674BB81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Chiropractors</w:t>
      </w:r>
    </w:p>
    <w:p w14:paraId="374A23D9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9" w:lineRule="exact"/>
        <w:ind w:hanging="361"/>
        <w:contextualSpacing w:val="0"/>
      </w:pPr>
      <w:r>
        <w:t>Massage</w:t>
      </w:r>
      <w:r>
        <w:rPr>
          <w:spacing w:val="-5"/>
        </w:rPr>
        <w:t xml:space="preserve"> </w:t>
      </w:r>
      <w:r>
        <w:t>Therapist</w:t>
      </w:r>
    </w:p>
    <w:p w14:paraId="324E0975" w14:textId="77777777" w:rsidR="000606C5" w:rsidRDefault="000606C5" w:rsidP="000606C5">
      <w:pPr>
        <w:spacing w:line="269" w:lineRule="exact"/>
        <w:sectPr w:rsidR="000606C5" w:rsidSect="00FB37AA">
          <w:type w:val="continuous"/>
          <w:pgSz w:w="12240" w:h="15840"/>
          <w:pgMar w:top="1440" w:right="1080" w:bottom="1440" w:left="1080" w:header="720" w:footer="720" w:gutter="0"/>
          <w:cols w:num="3" w:space="720" w:equalWidth="0">
            <w:col w:w="3569" w:space="40"/>
            <w:col w:w="2308" w:space="578"/>
            <w:col w:w="3585"/>
          </w:cols>
        </w:sectPr>
      </w:pPr>
    </w:p>
    <w:p w14:paraId="76CDAE3C" w14:textId="77777777" w:rsidR="000606C5" w:rsidRDefault="000606C5" w:rsidP="006D6AE2">
      <w:pPr>
        <w:pStyle w:val="Heading2"/>
      </w:pPr>
      <w:r>
        <w:lastRenderedPageBreak/>
        <w:t>Product</w:t>
      </w:r>
      <w:r>
        <w:rPr>
          <w:spacing w:val="-2"/>
        </w:rPr>
        <w:t xml:space="preserve"> </w:t>
      </w:r>
      <w:r>
        <w:t>Providers</w:t>
      </w:r>
    </w:p>
    <w:p w14:paraId="0FE8D2B8" w14:textId="2FC913B9" w:rsidR="000606C5" w:rsidRDefault="000606C5" w:rsidP="00B9362E">
      <w:pPr>
        <w:rPr>
          <w:sz w:val="15"/>
        </w:rPr>
      </w:pPr>
      <w:r>
        <w:t>The gross sale of the product plus service costs. A $500 air filter plus $100 installation</w:t>
      </w:r>
      <w:r>
        <w:rPr>
          <w:spacing w:val="-59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$600.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applicable.</w:t>
      </w:r>
      <w:r>
        <w:rPr>
          <w:spacing w:val="-3"/>
        </w:rPr>
        <w:t xml:space="preserve"> </w:t>
      </w:r>
      <w:r>
        <w:t>Examples:</w:t>
      </w:r>
    </w:p>
    <w:p w14:paraId="01CD2D47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/>
        <w:contextualSpacing w:val="0"/>
      </w:pPr>
      <w:r>
        <w:t>HVAC, Fencing, Shutters, Roofing, Plumbing,</w:t>
      </w:r>
      <w:r>
        <w:rPr>
          <w:spacing w:val="-60"/>
        </w:rPr>
        <w:t xml:space="preserve"> </w:t>
      </w:r>
      <w:r>
        <w:t>Flooring,</w:t>
      </w:r>
      <w:r>
        <w:rPr>
          <w:spacing w:val="-2"/>
        </w:rPr>
        <w:t xml:space="preserve"> </w:t>
      </w:r>
      <w:r>
        <w:t>Cabinets</w:t>
      </w:r>
    </w:p>
    <w:p w14:paraId="374E9CCA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/>
        <w:ind w:hanging="361"/>
        <w:contextualSpacing w:val="0"/>
      </w:pPr>
      <w:r>
        <w:t>Landscape</w:t>
      </w:r>
      <w:r>
        <w:rPr>
          <w:spacing w:val="-5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installation</w:t>
      </w:r>
    </w:p>
    <w:p w14:paraId="5DE1BA5D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/>
        <w:ind w:hanging="361"/>
        <w:contextualSpacing w:val="0"/>
      </w:pPr>
      <w:r>
        <w:t>Custom</w:t>
      </w:r>
      <w:r>
        <w:rPr>
          <w:spacing w:val="-4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products</w:t>
      </w:r>
    </w:p>
    <w:p w14:paraId="37B76F7B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/>
        <w:ind w:hanging="361"/>
        <w:contextualSpacing w:val="0"/>
      </w:pPr>
      <w:r>
        <w:t>General</w:t>
      </w:r>
      <w:r>
        <w:rPr>
          <w:spacing w:val="-5"/>
        </w:rPr>
        <w:t xml:space="preserve"> </w:t>
      </w:r>
      <w:r>
        <w:t>contractor</w:t>
      </w:r>
    </w:p>
    <w:p w14:paraId="133C9887" w14:textId="58347D02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3"/>
          <w:tab w:val="left" w:pos="824"/>
        </w:tabs>
        <w:autoSpaceDE w:val="0"/>
        <w:autoSpaceDN w:val="0"/>
        <w:spacing w:before="0" w:after="0"/>
        <w:ind w:left="823" w:hanging="361"/>
        <w:contextualSpacing w:val="0"/>
      </w:pPr>
      <w:r>
        <w:t>Alarm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monitoring</w:t>
      </w:r>
    </w:p>
    <w:p w14:paraId="16B43A87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3"/>
          <w:tab w:val="left" w:pos="824"/>
        </w:tabs>
        <w:autoSpaceDE w:val="0"/>
        <w:autoSpaceDN w:val="0"/>
        <w:spacing w:before="0" w:after="0"/>
        <w:ind w:left="823" w:hanging="361"/>
        <w:contextualSpacing w:val="0"/>
      </w:pPr>
      <w:r>
        <w:t>Promotional</w:t>
      </w:r>
      <w:r>
        <w:rPr>
          <w:spacing w:val="-6"/>
        </w:rPr>
        <w:t xml:space="preserve"> </w:t>
      </w:r>
      <w:r>
        <w:t>products,</w:t>
      </w:r>
      <w:r>
        <w:rPr>
          <w:spacing w:val="-6"/>
        </w:rPr>
        <w:t xml:space="preserve"> </w:t>
      </w:r>
      <w:r>
        <w:t>printing</w:t>
      </w:r>
    </w:p>
    <w:p w14:paraId="1B360B76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3"/>
          <w:tab w:val="left" w:pos="824"/>
        </w:tabs>
        <w:autoSpaceDE w:val="0"/>
        <w:autoSpaceDN w:val="0"/>
        <w:spacing w:before="0" w:after="0"/>
        <w:ind w:left="823" w:hanging="361"/>
        <w:contextualSpacing w:val="0"/>
      </w:pPr>
      <w:r>
        <w:t>Online</w:t>
      </w:r>
      <w:r>
        <w:rPr>
          <w:spacing w:val="-4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(greeting</w:t>
      </w:r>
      <w:r>
        <w:rPr>
          <w:spacing w:val="-4"/>
        </w:rPr>
        <w:t xml:space="preserve"> </w:t>
      </w:r>
      <w:r>
        <w:t>cards,</w:t>
      </w:r>
      <w:r>
        <w:rPr>
          <w:spacing w:val="-4"/>
        </w:rPr>
        <w:t xml:space="preserve"> </w:t>
      </w:r>
      <w:r>
        <w:t>etc.)</w:t>
      </w:r>
    </w:p>
    <w:p w14:paraId="03626D1C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3"/>
          <w:tab w:val="left" w:pos="824"/>
        </w:tabs>
        <w:autoSpaceDE w:val="0"/>
        <w:autoSpaceDN w:val="0"/>
        <w:spacing w:before="0" w:after="0"/>
        <w:ind w:left="823" w:hanging="361"/>
        <w:contextualSpacing w:val="0"/>
      </w:pPr>
      <w:r>
        <w:t>Nutritional</w:t>
      </w:r>
      <w:r>
        <w:rPr>
          <w:spacing w:val="-6"/>
        </w:rPr>
        <w:t xml:space="preserve"> </w:t>
      </w:r>
      <w:r>
        <w:t>products</w:t>
      </w:r>
    </w:p>
    <w:p w14:paraId="72008A55" w14:textId="77777777" w:rsidR="000606C5" w:rsidRDefault="000606C5" w:rsidP="00CE5F4F">
      <w:pPr>
        <w:pStyle w:val="ListParagraph"/>
        <w:widowControl w:val="0"/>
        <w:numPr>
          <w:ilvl w:val="1"/>
          <w:numId w:val="24"/>
        </w:numPr>
        <w:tabs>
          <w:tab w:val="left" w:pos="823"/>
          <w:tab w:val="left" w:pos="824"/>
        </w:tabs>
        <w:autoSpaceDE w:val="0"/>
        <w:autoSpaceDN w:val="0"/>
        <w:spacing w:before="0" w:after="0"/>
        <w:ind w:left="823" w:hanging="361"/>
        <w:contextualSpacing w:val="0"/>
      </w:pPr>
      <w:r>
        <w:t>Weight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programs</w:t>
      </w:r>
    </w:p>
    <w:p w14:paraId="04008F92" w14:textId="77777777" w:rsidR="000606C5" w:rsidRDefault="000606C5" w:rsidP="00B9362E">
      <w:pPr>
        <w:pStyle w:val="Heading2"/>
      </w:pPr>
      <w:r>
        <w:t>Banking</w:t>
      </w:r>
    </w:p>
    <w:p w14:paraId="56EB0D4A" w14:textId="3CCA761E" w:rsidR="000606C5" w:rsidRDefault="000606C5" w:rsidP="000606C5">
      <w:pPr>
        <w:pStyle w:val="BodyText"/>
        <w:ind w:left="465" w:right="383"/>
      </w:pPr>
      <w:r>
        <w:t>One tricky category is banking. If a banker has a way of tracking how much revenue is</w:t>
      </w:r>
      <w:r>
        <w:rPr>
          <w:spacing w:val="1"/>
        </w:rPr>
        <w:t xml:space="preserve"> </w:t>
      </w:r>
      <w:r>
        <w:t>coming into the bank, report</w:t>
      </w:r>
      <w:r w:rsidR="0098710E">
        <w:t xml:space="preserve"> that</w:t>
      </w:r>
      <w:r>
        <w:t>. Otherwise, please follow the definition</w:t>
      </w:r>
      <w:r w:rsidR="0098710E">
        <w:t xml:space="preserve">s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non-commissioned</w:t>
      </w:r>
      <w:r>
        <w:rPr>
          <w:spacing w:val="-2"/>
        </w:rPr>
        <w:t xml:space="preserve"> </w:t>
      </w:r>
      <w:r>
        <w:t>referrals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banks:</w:t>
      </w:r>
    </w:p>
    <w:p w14:paraId="7BB20397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7" w:lineRule="exact"/>
        <w:ind w:hanging="361"/>
        <w:contextualSpacing w:val="0"/>
      </w:pPr>
      <w:r>
        <w:t>Loans: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term</w:t>
      </w:r>
    </w:p>
    <w:p w14:paraId="7740AFBD" w14:textId="77777777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 w:line="266" w:lineRule="exact"/>
        <w:ind w:hanging="361"/>
        <w:contextualSpacing w:val="0"/>
      </w:pPr>
      <w:r>
        <w:t>Deposits: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account</w:t>
      </w:r>
    </w:p>
    <w:p w14:paraId="07A2D77B" w14:textId="3E2243DA" w:rsidR="000606C5" w:rsidRDefault="000606C5" w:rsidP="000606C5">
      <w:pPr>
        <w:pStyle w:val="ListParagraph"/>
        <w:widowControl w:val="0"/>
        <w:numPr>
          <w:ilvl w:val="1"/>
          <w:numId w:val="24"/>
        </w:numPr>
        <w:tabs>
          <w:tab w:val="left" w:pos="824"/>
          <w:tab w:val="left" w:pos="826"/>
        </w:tabs>
        <w:autoSpaceDE w:val="0"/>
        <w:autoSpaceDN w:val="0"/>
        <w:spacing w:before="0" w:after="0"/>
        <w:ind w:right="494"/>
        <w:contextualSpacing w:val="0"/>
      </w:pPr>
      <w:r>
        <w:t>Lines of Credits (i.e.</w:t>
      </w:r>
      <w:r w:rsidR="0098710E">
        <w:t>,</w:t>
      </w:r>
      <w:r>
        <w:t xml:space="preserve"> credit cards, home equity loans, commercial lines of credit, etc.):</w:t>
      </w:r>
      <w:r>
        <w:rPr>
          <w:spacing w:val="-59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amount</w:t>
      </w:r>
    </w:p>
    <w:p w14:paraId="3485A542" w14:textId="77777777" w:rsidR="000606C5" w:rsidRPr="00CE5F4F" w:rsidRDefault="000606C5" w:rsidP="00CE5F4F">
      <w:pPr>
        <w:pStyle w:val="Heading2"/>
      </w:pPr>
      <w:r w:rsidRPr="00CE5F4F">
        <w:t>Other</w:t>
      </w:r>
    </w:p>
    <w:p w14:paraId="5398AC7A" w14:textId="715C0591" w:rsidR="000606C5" w:rsidRDefault="000606C5" w:rsidP="000606C5">
      <w:pPr>
        <w:pStyle w:val="BodyText"/>
        <w:ind w:left="465" w:right="396"/>
      </w:pPr>
      <w:r>
        <w:t xml:space="preserve">Not all professions are listed above. Use common sense and the examples above </w:t>
      </w:r>
      <w:r w:rsidR="000D3E64">
        <w:t>to measure</w:t>
      </w:r>
      <w:r>
        <w:t xml:space="preserve"> </w:t>
      </w:r>
      <w:r w:rsidR="000D3E64">
        <w:t>your</w:t>
      </w:r>
      <w:r>
        <w:t xml:space="preserve"> results with consistency. </w:t>
      </w:r>
      <w:r w:rsidR="004E65B9">
        <w:t>We generally track the total revenue to the individual Member and their respective company represented in BNI, with some exceptions</w:t>
      </w:r>
      <w:r>
        <w:t>.</w:t>
      </w:r>
    </w:p>
    <w:sectPr w:rsidR="000606C5" w:rsidSect="00FB37AA">
      <w:headerReference w:type="default" r:id="rId13"/>
      <w:footerReference w:type="default" r:id="rId14"/>
      <w:type w:val="continuous"/>
      <w:pgSz w:w="12240" w:h="15840"/>
      <w:pgMar w:top="1440" w:right="1080" w:bottom="1440" w:left="1080" w:header="871" w:footer="6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BAE2" w14:textId="77777777" w:rsidR="00275B19" w:rsidRDefault="00275B19" w:rsidP="00A14EF8">
      <w:pPr>
        <w:spacing w:after="0"/>
      </w:pPr>
      <w:r>
        <w:separator/>
      </w:r>
    </w:p>
  </w:endnote>
  <w:endnote w:type="continuationSeparator" w:id="0">
    <w:p w14:paraId="3CFAD480" w14:textId="77777777" w:rsidR="00275B19" w:rsidRDefault="00275B19" w:rsidP="00A14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DBE1" w14:textId="22700678" w:rsidR="003A30CA" w:rsidRDefault="003A30CA" w:rsidP="003A30C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cs="Arial"/>
        <w:noProof/>
        <w:sz w:val="18"/>
        <w:szCs w:val="18"/>
      </w:rPr>
    </w:pPr>
    <w:r w:rsidRPr="004F731F">
      <w:rPr>
        <w:rFonts w:cs="Arial"/>
        <w:noProof/>
        <w:sz w:val="18"/>
        <w:szCs w:val="18"/>
      </w:rPr>
      <w:drawing>
        <wp:anchor distT="0" distB="0" distL="114300" distR="114300" simplePos="0" relativeHeight="251670016" behindDoc="0" locked="0" layoutInCell="1" allowOverlap="1" wp14:anchorId="3AABB52A" wp14:editId="6851E772">
          <wp:simplePos x="0" y="0"/>
          <wp:positionH relativeFrom="page">
            <wp:posOffset>6117609</wp:posOffset>
          </wp:positionH>
          <wp:positionV relativeFrom="bottomMargin">
            <wp:align>top</wp:align>
          </wp:positionV>
          <wp:extent cx="1527175" cy="800735"/>
          <wp:effectExtent l="0" t="0" r="0" b="0"/>
          <wp:wrapSquare wrapText="bothSides"/>
          <wp:docPr id="4" name="Picture 4" descr="A picture containing knife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perGraphic_Primary_PMS.202005061501287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31F">
      <w:rPr>
        <w:rFonts w:cs="Arial"/>
        <w:sz w:val="18"/>
        <w:szCs w:val="18"/>
      </w:rPr>
      <w:t>© 202</w:t>
    </w:r>
    <w:r>
      <w:rPr>
        <w:rFonts w:cs="Arial"/>
        <w:sz w:val="18"/>
        <w:szCs w:val="18"/>
      </w:rPr>
      <w:t>2</w:t>
    </w:r>
    <w:r w:rsidRPr="004F731F">
      <w:rPr>
        <w:rFonts w:cs="Arial"/>
        <w:sz w:val="18"/>
        <w:szCs w:val="18"/>
      </w:rPr>
      <w:t xml:space="preserve"> BNI Global, LLC</w:t>
    </w:r>
    <w:r>
      <w:rPr>
        <w:rFonts w:cs="Arial"/>
        <w:sz w:val="18"/>
        <w:szCs w:val="18"/>
      </w:rPr>
      <w:tab/>
    </w:r>
    <w:r w:rsidRPr="004F731F">
      <w:rPr>
        <w:rFonts w:cs="Arial"/>
        <w:sz w:val="18"/>
        <w:szCs w:val="18"/>
      </w:rPr>
      <w:t xml:space="preserve">Page | </w:t>
    </w:r>
    <w:r w:rsidRPr="004F731F">
      <w:rPr>
        <w:rFonts w:cs="Arial"/>
        <w:sz w:val="18"/>
        <w:szCs w:val="18"/>
      </w:rPr>
      <w:fldChar w:fldCharType="begin"/>
    </w:r>
    <w:r w:rsidRPr="004F731F">
      <w:rPr>
        <w:rFonts w:cs="Arial"/>
        <w:sz w:val="18"/>
        <w:szCs w:val="18"/>
      </w:rPr>
      <w:instrText xml:space="preserve"> PAGE   \* MERGEFORMAT </w:instrText>
    </w:r>
    <w:r w:rsidRPr="004F731F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2</w:t>
    </w:r>
    <w:r w:rsidRPr="004F731F">
      <w:rPr>
        <w:rFonts w:cs="Arial"/>
        <w:noProof/>
        <w:sz w:val="18"/>
        <w:szCs w:val="18"/>
      </w:rPr>
      <w:fldChar w:fldCharType="end"/>
    </w:r>
  </w:p>
  <w:p w14:paraId="3EB4E9CF" w14:textId="77777777" w:rsidR="004E74FB" w:rsidRPr="00304F93" w:rsidRDefault="004E74FB" w:rsidP="003A30CA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1A9B" w14:textId="53DD5BC9" w:rsidR="006B2331" w:rsidRPr="00304F93" w:rsidRDefault="006B2331" w:rsidP="00304F93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cs="Arial"/>
        <w:sz w:val="16"/>
        <w:szCs w:val="16"/>
      </w:rPr>
    </w:pPr>
    <w:bookmarkStart w:id="0" w:name="_Hlk99613840"/>
    <w:bookmarkStart w:id="1" w:name="_Hlk99613841"/>
    <w:r w:rsidRPr="004F731F">
      <w:rPr>
        <w:rFonts w:cs="Arial"/>
        <w:noProof/>
        <w:sz w:val="18"/>
        <w:szCs w:val="18"/>
      </w:rPr>
      <w:drawing>
        <wp:anchor distT="0" distB="0" distL="114300" distR="114300" simplePos="0" relativeHeight="251663872" behindDoc="0" locked="0" layoutInCell="1" allowOverlap="1" wp14:anchorId="43276977" wp14:editId="5A05D112">
          <wp:simplePos x="0" y="0"/>
          <wp:positionH relativeFrom="page">
            <wp:posOffset>6117609</wp:posOffset>
          </wp:positionH>
          <wp:positionV relativeFrom="bottomMargin">
            <wp:align>top</wp:align>
          </wp:positionV>
          <wp:extent cx="1527175" cy="800735"/>
          <wp:effectExtent l="0" t="0" r="0" b="0"/>
          <wp:wrapSquare wrapText="bothSides"/>
          <wp:docPr id="2" name="Picture 2" descr="A picture containing knife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perGraphic_Primary_PMS.202005061501287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175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31F">
      <w:rPr>
        <w:rFonts w:cs="Arial"/>
        <w:sz w:val="18"/>
        <w:szCs w:val="18"/>
      </w:rPr>
      <w:t>© 202</w:t>
    </w:r>
    <w:r w:rsidR="00F756E2">
      <w:rPr>
        <w:rFonts w:cs="Arial"/>
        <w:sz w:val="18"/>
        <w:szCs w:val="18"/>
      </w:rPr>
      <w:t>2</w:t>
    </w:r>
    <w:r w:rsidRPr="004F731F">
      <w:rPr>
        <w:rFonts w:cs="Arial"/>
        <w:sz w:val="18"/>
        <w:szCs w:val="18"/>
      </w:rPr>
      <w:t xml:space="preserve"> BNI Global, LLC</w:t>
    </w:r>
    <w:r>
      <w:rPr>
        <w:rFonts w:cs="Arial"/>
        <w:sz w:val="18"/>
        <w:szCs w:val="18"/>
      </w:rPr>
      <w:tab/>
    </w:r>
    <w:r w:rsidRPr="004F731F">
      <w:rPr>
        <w:rFonts w:cs="Arial"/>
        <w:sz w:val="18"/>
        <w:szCs w:val="18"/>
      </w:rPr>
      <w:t xml:space="preserve">Page | </w:t>
    </w:r>
    <w:r w:rsidRPr="004F731F">
      <w:rPr>
        <w:rFonts w:cs="Arial"/>
        <w:sz w:val="18"/>
        <w:szCs w:val="18"/>
      </w:rPr>
      <w:fldChar w:fldCharType="begin"/>
    </w:r>
    <w:r w:rsidRPr="004F731F">
      <w:rPr>
        <w:rFonts w:cs="Arial"/>
        <w:sz w:val="18"/>
        <w:szCs w:val="18"/>
      </w:rPr>
      <w:instrText xml:space="preserve"> PAGE   \* MERGEFORMAT </w:instrText>
    </w:r>
    <w:r w:rsidRPr="004F731F">
      <w:rPr>
        <w:rFonts w:cs="Arial"/>
        <w:sz w:val="18"/>
        <w:szCs w:val="18"/>
      </w:rPr>
      <w:fldChar w:fldCharType="separate"/>
    </w:r>
    <w:r w:rsidRPr="004F731F">
      <w:rPr>
        <w:rFonts w:cs="Arial"/>
        <w:noProof/>
        <w:sz w:val="18"/>
        <w:szCs w:val="18"/>
      </w:rPr>
      <w:t>1</w:t>
    </w:r>
    <w:r w:rsidRPr="004F731F">
      <w:rPr>
        <w:rFonts w:cs="Arial"/>
        <w:noProof/>
        <w:sz w:val="18"/>
        <w:szCs w:val="18"/>
      </w:rPr>
      <w:fldChar w:fldCharType="end"/>
    </w:r>
  </w:p>
  <w:bookmarkEnd w:id="0"/>
  <w:bookmarkEnd w:id="1"/>
  <w:p w14:paraId="6F5C4DF4" w14:textId="77777777" w:rsidR="006B2331" w:rsidRDefault="006B23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8E86" w14:textId="77777777" w:rsidR="00275B19" w:rsidRDefault="00275B19" w:rsidP="00A14EF8">
      <w:pPr>
        <w:spacing w:after="0"/>
      </w:pPr>
      <w:r>
        <w:separator/>
      </w:r>
    </w:p>
  </w:footnote>
  <w:footnote w:type="continuationSeparator" w:id="0">
    <w:p w14:paraId="3F589AFD" w14:textId="77777777" w:rsidR="00275B19" w:rsidRDefault="00275B19" w:rsidP="00A14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AF03" w14:textId="77FC5709" w:rsidR="003A30CA" w:rsidRDefault="003A30CA">
    <w:pPr>
      <w:pStyle w:val="Header"/>
    </w:pPr>
    <w:r>
      <w:rPr>
        <w:noProof/>
      </w:rPr>
      <w:drawing>
        <wp:anchor distT="0" distB="0" distL="0" distR="0" simplePos="0" relativeHeight="251667968" behindDoc="1" locked="0" layoutInCell="1" allowOverlap="1" wp14:anchorId="26A3F42D" wp14:editId="1BF252C1">
          <wp:simplePos x="0" y="0"/>
          <wp:positionH relativeFrom="page">
            <wp:posOffset>423153</wp:posOffset>
          </wp:positionH>
          <wp:positionV relativeFrom="page">
            <wp:posOffset>359924</wp:posOffset>
          </wp:positionV>
          <wp:extent cx="952498" cy="365554"/>
          <wp:effectExtent l="0" t="0" r="0" b="0"/>
          <wp:wrapNone/>
          <wp:docPr id="3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8" cy="36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B053" w14:textId="5DD631BC" w:rsidR="00F756E2" w:rsidRDefault="00F756E2">
    <w:pPr>
      <w:pStyle w:val="Header"/>
    </w:pPr>
    <w:r>
      <w:rPr>
        <w:noProof/>
      </w:rPr>
      <w:drawing>
        <wp:anchor distT="0" distB="0" distL="0" distR="0" simplePos="0" relativeHeight="251665920" behindDoc="1" locked="0" layoutInCell="1" allowOverlap="1" wp14:anchorId="7D3EDA8D" wp14:editId="1DBCE0B6">
          <wp:simplePos x="0" y="0"/>
          <wp:positionH relativeFrom="page">
            <wp:posOffset>546100</wp:posOffset>
          </wp:positionH>
          <wp:positionV relativeFrom="page">
            <wp:posOffset>280711</wp:posOffset>
          </wp:positionV>
          <wp:extent cx="952498" cy="365554"/>
          <wp:effectExtent l="0" t="0" r="0" b="0"/>
          <wp:wrapNone/>
          <wp:docPr id="1" name="image3.pn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8" cy="365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B8F"/>
    <w:multiLevelType w:val="hybridMultilevel"/>
    <w:tmpl w:val="24C61038"/>
    <w:lvl w:ilvl="0" w:tplc="BF8020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7220A"/>
    <w:multiLevelType w:val="hybridMultilevel"/>
    <w:tmpl w:val="62BAFC68"/>
    <w:lvl w:ilvl="0" w:tplc="82E2A30A">
      <w:start w:val="1"/>
      <w:numFmt w:val="bullet"/>
      <w:pStyle w:val="Bullet1"/>
      <w:lvlText w:val="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8DB"/>
    <w:multiLevelType w:val="hybridMultilevel"/>
    <w:tmpl w:val="8EBAF7E0"/>
    <w:lvl w:ilvl="0" w:tplc="D03C1106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67A1F66">
      <w:numFmt w:val="bullet"/>
      <w:lvlText w:val="o"/>
      <w:lvlJc w:val="left"/>
      <w:pPr>
        <w:ind w:left="1304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FEC9D88"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EA0C6462"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6ABA6A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1504B588">
      <w:numFmt w:val="bullet"/>
      <w:lvlText w:val="•"/>
      <w:lvlJc w:val="left"/>
      <w:pPr>
        <w:ind w:left="5397" w:hanging="360"/>
      </w:pPr>
      <w:rPr>
        <w:rFonts w:hint="default"/>
      </w:rPr>
    </w:lvl>
    <w:lvl w:ilvl="6" w:tplc="B8C62DD8"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041288E8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D57EBE9A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3" w15:restartNumberingAfterBreak="0">
    <w:nsid w:val="0D9543F0"/>
    <w:multiLevelType w:val="hybridMultilevel"/>
    <w:tmpl w:val="4E6C0870"/>
    <w:lvl w:ilvl="0" w:tplc="2CAAED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E45061F4">
      <w:start w:val="1"/>
      <w:numFmt w:val="lowerLetter"/>
      <w:lvlText w:val="%2."/>
      <w:lvlJc w:val="left"/>
      <w:pPr>
        <w:ind w:left="1440" w:hanging="360"/>
      </w:pPr>
      <w:rPr>
        <w:rFonts w:ascii="HelveticaNeueLT Pro 45 Lt" w:hAnsi="HelveticaNeueLT Pro 45 Lt" w:hint="default"/>
      </w:rPr>
    </w:lvl>
    <w:lvl w:ilvl="2" w:tplc="51664F80">
      <w:start w:val="1"/>
      <w:numFmt w:val="lowerRoman"/>
      <w:lvlText w:val="%3."/>
      <w:lvlJc w:val="right"/>
      <w:pPr>
        <w:ind w:left="2160" w:hanging="180"/>
      </w:pPr>
      <w:rPr>
        <w:rFonts w:ascii="HelveticaNeueLT Pro 45 Lt" w:hAnsi="HelveticaNeueLT Pro 45 Lt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256"/>
    <w:multiLevelType w:val="hybridMultilevel"/>
    <w:tmpl w:val="0EA8B3BC"/>
    <w:lvl w:ilvl="0" w:tplc="C45ED80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433F"/>
    <w:multiLevelType w:val="hybridMultilevel"/>
    <w:tmpl w:val="1ED069AA"/>
    <w:lvl w:ilvl="0" w:tplc="E02A2808">
      <w:start w:val="1"/>
      <w:numFmt w:val="bullet"/>
      <w:pStyle w:val="Bullet2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45E0D"/>
    <w:multiLevelType w:val="hybridMultilevel"/>
    <w:tmpl w:val="A386DD1A"/>
    <w:lvl w:ilvl="0" w:tplc="AEC40772">
      <w:start w:val="15"/>
      <w:numFmt w:val="decimal"/>
      <w:lvlText w:val="%1."/>
      <w:lvlJc w:val="left"/>
      <w:pPr>
        <w:ind w:left="1511" w:hanging="52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DDCF414">
      <w:start w:val="1"/>
      <w:numFmt w:val="upperLetter"/>
      <w:lvlText w:val="%2."/>
      <w:lvlJc w:val="left"/>
      <w:pPr>
        <w:ind w:left="1511" w:hanging="284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 w:tplc="5234F0AA">
      <w:start w:val="1"/>
      <w:numFmt w:val="decimal"/>
      <w:lvlText w:val="%3."/>
      <w:lvlJc w:val="left"/>
      <w:pPr>
        <w:ind w:left="2231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3" w:tplc="60089432">
      <w:numFmt w:val="bullet"/>
      <w:lvlText w:val="•"/>
      <w:lvlJc w:val="left"/>
      <w:pPr>
        <w:ind w:left="4080" w:hanging="360"/>
      </w:pPr>
      <w:rPr>
        <w:rFonts w:hint="default"/>
      </w:rPr>
    </w:lvl>
    <w:lvl w:ilvl="4" w:tplc="BAD65760"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6A469CFC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18328B6A">
      <w:numFmt w:val="bullet"/>
      <w:lvlText w:val="•"/>
      <w:lvlJc w:val="left"/>
      <w:pPr>
        <w:ind w:left="6840" w:hanging="360"/>
      </w:pPr>
      <w:rPr>
        <w:rFonts w:hint="default"/>
      </w:rPr>
    </w:lvl>
    <w:lvl w:ilvl="7" w:tplc="E3D8604E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054C9532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7" w15:restartNumberingAfterBreak="0">
    <w:nsid w:val="1C732A7D"/>
    <w:multiLevelType w:val="hybridMultilevel"/>
    <w:tmpl w:val="817A9682"/>
    <w:lvl w:ilvl="0" w:tplc="89282AB2">
      <w:start w:val="14"/>
      <w:numFmt w:val="decimal"/>
      <w:lvlText w:val="%1."/>
      <w:lvlJc w:val="left"/>
      <w:pPr>
        <w:ind w:left="1286" w:hanging="52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2AE9E8C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81E8AE2">
      <w:numFmt w:val="bullet"/>
      <w:lvlText w:val="•"/>
      <w:lvlJc w:val="left"/>
      <w:pPr>
        <w:ind w:left="2897" w:hanging="360"/>
      </w:pPr>
      <w:rPr>
        <w:rFonts w:hint="default"/>
      </w:rPr>
    </w:lvl>
    <w:lvl w:ilvl="3" w:tplc="624EE6DE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80D008F8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8BEC7AEC">
      <w:numFmt w:val="bullet"/>
      <w:lvlText w:val="•"/>
      <w:lvlJc w:val="left"/>
      <w:pPr>
        <w:ind w:left="5591" w:hanging="360"/>
      </w:pPr>
      <w:rPr>
        <w:rFonts w:hint="default"/>
      </w:rPr>
    </w:lvl>
    <w:lvl w:ilvl="6" w:tplc="3202F6C0">
      <w:numFmt w:val="bullet"/>
      <w:lvlText w:val="•"/>
      <w:lvlJc w:val="left"/>
      <w:pPr>
        <w:ind w:left="6488" w:hanging="360"/>
      </w:pPr>
      <w:rPr>
        <w:rFonts w:hint="default"/>
      </w:rPr>
    </w:lvl>
    <w:lvl w:ilvl="7" w:tplc="D62AC1AA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41642508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8" w15:restartNumberingAfterBreak="0">
    <w:nsid w:val="1E357D51"/>
    <w:multiLevelType w:val="hybridMultilevel"/>
    <w:tmpl w:val="BF02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2F03"/>
    <w:multiLevelType w:val="hybridMultilevel"/>
    <w:tmpl w:val="1764D70A"/>
    <w:lvl w:ilvl="0" w:tplc="6E3439A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596014AC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FC548C0"/>
    <w:multiLevelType w:val="hybridMultilevel"/>
    <w:tmpl w:val="45DEE612"/>
    <w:lvl w:ilvl="0" w:tplc="D09218E8">
      <w:numFmt w:val="bullet"/>
      <w:lvlText w:val=""/>
      <w:lvlJc w:val="left"/>
      <w:pPr>
        <w:ind w:left="846" w:hanging="367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E60C04">
      <w:numFmt w:val="bullet"/>
      <w:lvlText w:val="•"/>
      <w:lvlJc w:val="left"/>
      <w:pPr>
        <w:ind w:left="1786" w:hanging="367"/>
      </w:pPr>
      <w:rPr>
        <w:rFonts w:hint="default"/>
      </w:rPr>
    </w:lvl>
    <w:lvl w:ilvl="2" w:tplc="7B248792">
      <w:numFmt w:val="bullet"/>
      <w:lvlText w:val="•"/>
      <w:lvlJc w:val="left"/>
      <w:pPr>
        <w:ind w:left="2732" w:hanging="367"/>
      </w:pPr>
      <w:rPr>
        <w:rFonts w:hint="default"/>
      </w:rPr>
    </w:lvl>
    <w:lvl w:ilvl="3" w:tplc="536E1CCA">
      <w:numFmt w:val="bullet"/>
      <w:lvlText w:val="•"/>
      <w:lvlJc w:val="left"/>
      <w:pPr>
        <w:ind w:left="3678" w:hanging="367"/>
      </w:pPr>
      <w:rPr>
        <w:rFonts w:hint="default"/>
      </w:rPr>
    </w:lvl>
    <w:lvl w:ilvl="4" w:tplc="DA188C82">
      <w:numFmt w:val="bullet"/>
      <w:lvlText w:val="•"/>
      <w:lvlJc w:val="left"/>
      <w:pPr>
        <w:ind w:left="4624" w:hanging="367"/>
      </w:pPr>
      <w:rPr>
        <w:rFonts w:hint="default"/>
      </w:rPr>
    </w:lvl>
    <w:lvl w:ilvl="5" w:tplc="E18A218A">
      <w:numFmt w:val="bullet"/>
      <w:lvlText w:val="•"/>
      <w:lvlJc w:val="left"/>
      <w:pPr>
        <w:ind w:left="5570" w:hanging="367"/>
      </w:pPr>
      <w:rPr>
        <w:rFonts w:hint="default"/>
      </w:rPr>
    </w:lvl>
    <w:lvl w:ilvl="6" w:tplc="05864DAC">
      <w:numFmt w:val="bullet"/>
      <w:lvlText w:val="•"/>
      <w:lvlJc w:val="left"/>
      <w:pPr>
        <w:ind w:left="6516" w:hanging="367"/>
      </w:pPr>
      <w:rPr>
        <w:rFonts w:hint="default"/>
      </w:rPr>
    </w:lvl>
    <w:lvl w:ilvl="7" w:tplc="54E2DC52">
      <w:numFmt w:val="bullet"/>
      <w:lvlText w:val="•"/>
      <w:lvlJc w:val="left"/>
      <w:pPr>
        <w:ind w:left="7462" w:hanging="367"/>
      </w:pPr>
      <w:rPr>
        <w:rFonts w:hint="default"/>
      </w:rPr>
    </w:lvl>
    <w:lvl w:ilvl="8" w:tplc="CA34D8FA">
      <w:numFmt w:val="bullet"/>
      <w:lvlText w:val="•"/>
      <w:lvlJc w:val="left"/>
      <w:pPr>
        <w:ind w:left="8408" w:hanging="367"/>
      </w:pPr>
      <w:rPr>
        <w:rFonts w:hint="default"/>
      </w:rPr>
    </w:lvl>
  </w:abstractNum>
  <w:abstractNum w:abstractNumId="11" w15:restartNumberingAfterBreak="0">
    <w:nsid w:val="32577B52"/>
    <w:multiLevelType w:val="hybridMultilevel"/>
    <w:tmpl w:val="C43A6ED6"/>
    <w:lvl w:ilvl="0" w:tplc="6EF660B2">
      <w:start w:val="1"/>
      <w:numFmt w:val="decimal"/>
      <w:pStyle w:val="Caption"/>
      <w:lvlText w:val="%1."/>
      <w:lvlJc w:val="left"/>
      <w:pPr>
        <w:ind w:left="720" w:hanging="360"/>
      </w:pPr>
      <w:rPr>
        <w:rFonts w:hint="default"/>
      </w:rPr>
    </w:lvl>
    <w:lvl w:ilvl="1" w:tplc="22627E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333C5"/>
    <w:multiLevelType w:val="hybridMultilevel"/>
    <w:tmpl w:val="A61898AA"/>
    <w:lvl w:ilvl="0" w:tplc="D616B5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4BD0"/>
    <w:multiLevelType w:val="hybridMultilevel"/>
    <w:tmpl w:val="44F27FEA"/>
    <w:lvl w:ilvl="0" w:tplc="D616B5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305C"/>
    <w:multiLevelType w:val="hybridMultilevel"/>
    <w:tmpl w:val="EFC64144"/>
    <w:lvl w:ilvl="0" w:tplc="4D6C9EDC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FA5B10">
      <w:numFmt w:val="bullet"/>
      <w:lvlText w:val="•"/>
      <w:lvlJc w:val="left"/>
      <w:pPr>
        <w:ind w:left="2808" w:hanging="360"/>
      </w:pPr>
      <w:rPr>
        <w:rFonts w:hint="default"/>
      </w:rPr>
    </w:lvl>
    <w:lvl w:ilvl="2" w:tplc="D854A89A">
      <w:numFmt w:val="bullet"/>
      <w:lvlText w:val="•"/>
      <w:lvlJc w:val="left"/>
      <w:pPr>
        <w:ind w:left="3616" w:hanging="360"/>
      </w:pPr>
      <w:rPr>
        <w:rFonts w:hint="default"/>
      </w:rPr>
    </w:lvl>
    <w:lvl w:ilvl="3" w:tplc="D0D65272">
      <w:numFmt w:val="bullet"/>
      <w:lvlText w:val="•"/>
      <w:lvlJc w:val="left"/>
      <w:pPr>
        <w:ind w:left="4424" w:hanging="360"/>
      </w:pPr>
      <w:rPr>
        <w:rFonts w:hint="default"/>
      </w:rPr>
    </w:lvl>
    <w:lvl w:ilvl="4" w:tplc="4970D270"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C5BA2012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9CF4C27E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037C2CB6">
      <w:numFmt w:val="bullet"/>
      <w:lvlText w:val="•"/>
      <w:lvlJc w:val="left"/>
      <w:pPr>
        <w:ind w:left="7656" w:hanging="360"/>
      </w:pPr>
      <w:rPr>
        <w:rFonts w:hint="default"/>
      </w:rPr>
    </w:lvl>
    <w:lvl w:ilvl="8" w:tplc="9F7617A6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5" w15:restartNumberingAfterBreak="0">
    <w:nsid w:val="42E75B47"/>
    <w:multiLevelType w:val="multilevel"/>
    <w:tmpl w:val="DCEE3416"/>
    <w:lvl w:ilvl="0">
      <w:start w:val="2"/>
      <w:numFmt w:val="decimal"/>
      <w:lvlText w:val="%1"/>
      <w:lvlJc w:val="left"/>
      <w:pPr>
        <w:ind w:left="944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720"/>
        <w:jc w:val="right"/>
      </w:pPr>
      <w:rPr>
        <w:rFonts w:ascii="Arial" w:eastAsia="Arial" w:hAnsi="Arial" w:cs="Arial" w:hint="default"/>
        <w:b/>
        <w:bCs/>
        <w:color w:val="641633"/>
        <w:spacing w:val="-2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944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14" w:hanging="360"/>
      </w:pPr>
      <w:rPr>
        <w:rFonts w:hint="default"/>
      </w:rPr>
    </w:lvl>
    <w:lvl w:ilvl="4">
      <w:numFmt w:val="bullet"/>
      <w:lvlText w:val="•"/>
      <w:lvlJc w:val="left"/>
      <w:pPr>
        <w:ind w:left="4772" w:hanging="360"/>
      </w:pPr>
      <w:rPr>
        <w:rFonts w:hint="default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</w:rPr>
    </w:lvl>
    <w:lvl w:ilvl="6">
      <w:numFmt w:val="bullet"/>
      <w:lvlText w:val="•"/>
      <w:lvlJc w:val="left"/>
      <w:pPr>
        <w:ind w:left="6688" w:hanging="360"/>
      </w:pPr>
      <w:rPr>
        <w:rFonts w:hint="default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44762306"/>
    <w:multiLevelType w:val="hybridMultilevel"/>
    <w:tmpl w:val="AF0A9D2A"/>
    <w:lvl w:ilvl="0" w:tplc="C33441A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ADA4464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09D4834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538801FC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A33A853E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251AA748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14DA55BE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AA9CD50C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EEEEBBAA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7" w15:restartNumberingAfterBreak="0">
    <w:nsid w:val="47710C61"/>
    <w:multiLevelType w:val="hybridMultilevel"/>
    <w:tmpl w:val="192AE312"/>
    <w:lvl w:ilvl="0" w:tplc="C3BED7AA">
      <w:numFmt w:val="bullet"/>
      <w:lvlText w:val=""/>
      <w:lvlJc w:val="left"/>
      <w:pPr>
        <w:ind w:left="1709" w:hanging="198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3C0E5CA6">
      <w:numFmt w:val="bullet"/>
      <w:lvlText w:val=""/>
      <w:lvlJc w:val="left"/>
      <w:pPr>
        <w:ind w:left="7176" w:hanging="198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C14896BE">
      <w:numFmt w:val="bullet"/>
      <w:lvlText w:val="•"/>
      <w:lvlJc w:val="left"/>
      <w:pPr>
        <w:ind w:left="7551" w:hanging="198"/>
      </w:pPr>
      <w:rPr>
        <w:rFonts w:hint="default"/>
      </w:rPr>
    </w:lvl>
    <w:lvl w:ilvl="3" w:tplc="88C67610">
      <w:numFmt w:val="bullet"/>
      <w:lvlText w:val="•"/>
      <w:lvlJc w:val="left"/>
      <w:pPr>
        <w:ind w:left="7922" w:hanging="198"/>
      </w:pPr>
      <w:rPr>
        <w:rFonts w:hint="default"/>
      </w:rPr>
    </w:lvl>
    <w:lvl w:ilvl="4" w:tplc="BAD4FBCE">
      <w:numFmt w:val="bullet"/>
      <w:lvlText w:val="•"/>
      <w:lvlJc w:val="left"/>
      <w:pPr>
        <w:ind w:left="8293" w:hanging="198"/>
      </w:pPr>
      <w:rPr>
        <w:rFonts w:hint="default"/>
      </w:rPr>
    </w:lvl>
    <w:lvl w:ilvl="5" w:tplc="B36235E6">
      <w:numFmt w:val="bullet"/>
      <w:lvlText w:val="•"/>
      <w:lvlJc w:val="left"/>
      <w:pPr>
        <w:ind w:left="8664" w:hanging="198"/>
      </w:pPr>
      <w:rPr>
        <w:rFonts w:hint="default"/>
      </w:rPr>
    </w:lvl>
    <w:lvl w:ilvl="6" w:tplc="3CC23B60">
      <w:numFmt w:val="bullet"/>
      <w:lvlText w:val="•"/>
      <w:lvlJc w:val="left"/>
      <w:pPr>
        <w:ind w:left="9035" w:hanging="198"/>
      </w:pPr>
      <w:rPr>
        <w:rFonts w:hint="default"/>
      </w:rPr>
    </w:lvl>
    <w:lvl w:ilvl="7" w:tplc="5B96F476">
      <w:numFmt w:val="bullet"/>
      <w:lvlText w:val="•"/>
      <w:lvlJc w:val="left"/>
      <w:pPr>
        <w:ind w:left="9406" w:hanging="198"/>
      </w:pPr>
      <w:rPr>
        <w:rFonts w:hint="default"/>
      </w:rPr>
    </w:lvl>
    <w:lvl w:ilvl="8" w:tplc="0B2043D2">
      <w:numFmt w:val="bullet"/>
      <w:lvlText w:val="•"/>
      <w:lvlJc w:val="left"/>
      <w:pPr>
        <w:ind w:left="9777" w:hanging="198"/>
      </w:pPr>
      <w:rPr>
        <w:rFonts w:hint="default"/>
      </w:rPr>
    </w:lvl>
  </w:abstractNum>
  <w:abstractNum w:abstractNumId="18" w15:restartNumberingAfterBreak="0">
    <w:nsid w:val="4D5B6435"/>
    <w:multiLevelType w:val="hybridMultilevel"/>
    <w:tmpl w:val="2DE036A4"/>
    <w:lvl w:ilvl="0" w:tplc="9ED0258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3ECC7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4344DA6C">
      <w:numFmt w:val="bullet"/>
      <w:lvlText w:val="•"/>
      <w:lvlJc w:val="left"/>
      <w:pPr>
        <w:ind w:left="664" w:hanging="360"/>
      </w:pPr>
      <w:rPr>
        <w:rFonts w:hint="default"/>
      </w:rPr>
    </w:lvl>
    <w:lvl w:ilvl="3" w:tplc="E8B89DCE">
      <w:numFmt w:val="bullet"/>
      <w:lvlText w:val="•"/>
      <w:lvlJc w:val="left"/>
      <w:pPr>
        <w:ind w:left="509" w:hanging="360"/>
      </w:pPr>
      <w:rPr>
        <w:rFonts w:hint="default"/>
      </w:rPr>
    </w:lvl>
    <w:lvl w:ilvl="4" w:tplc="7DEC3704">
      <w:numFmt w:val="bullet"/>
      <w:lvlText w:val="•"/>
      <w:lvlJc w:val="left"/>
      <w:pPr>
        <w:ind w:left="353" w:hanging="360"/>
      </w:pPr>
      <w:rPr>
        <w:rFonts w:hint="default"/>
      </w:rPr>
    </w:lvl>
    <w:lvl w:ilvl="5" w:tplc="DBDCFF1A">
      <w:numFmt w:val="bullet"/>
      <w:lvlText w:val="•"/>
      <w:lvlJc w:val="left"/>
      <w:pPr>
        <w:ind w:left="198" w:hanging="360"/>
      </w:pPr>
      <w:rPr>
        <w:rFonts w:hint="default"/>
      </w:rPr>
    </w:lvl>
    <w:lvl w:ilvl="6" w:tplc="2206B23E">
      <w:numFmt w:val="bullet"/>
      <w:lvlText w:val="•"/>
      <w:lvlJc w:val="left"/>
      <w:pPr>
        <w:ind w:left="42" w:hanging="360"/>
      </w:pPr>
      <w:rPr>
        <w:rFonts w:hint="default"/>
      </w:rPr>
    </w:lvl>
    <w:lvl w:ilvl="7" w:tplc="8410E348">
      <w:numFmt w:val="bullet"/>
      <w:lvlText w:val="•"/>
      <w:lvlJc w:val="left"/>
      <w:pPr>
        <w:ind w:left="-113" w:hanging="360"/>
      </w:pPr>
      <w:rPr>
        <w:rFonts w:hint="default"/>
      </w:rPr>
    </w:lvl>
    <w:lvl w:ilvl="8" w:tplc="F7369996">
      <w:numFmt w:val="bullet"/>
      <w:lvlText w:val="•"/>
      <w:lvlJc w:val="left"/>
      <w:pPr>
        <w:ind w:left="-269" w:hanging="360"/>
      </w:pPr>
      <w:rPr>
        <w:rFonts w:hint="default"/>
      </w:rPr>
    </w:lvl>
  </w:abstractNum>
  <w:abstractNum w:abstractNumId="19" w15:restartNumberingAfterBreak="0">
    <w:nsid w:val="4EE14E37"/>
    <w:multiLevelType w:val="hybridMultilevel"/>
    <w:tmpl w:val="D85E3F06"/>
    <w:lvl w:ilvl="0" w:tplc="271E28EC">
      <w:start w:val="1"/>
      <w:numFmt w:val="decimal"/>
      <w:lvlText w:val="%1."/>
      <w:lvlJc w:val="left"/>
      <w:pPr>
        <w:ind w:left="756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5EC071CE">
      <w:numFmt w:val="bullet"/>
      <w:lvlText w:val="•"/>
      <w:lvlJc w:val="left"/>
      <w:pPr>
        <w:ind w:left="1792" w:hanging="257"/>
      </w:pPr>
      <w:rPr>
        <w:rFonts w:hint="default"/>
        <w:lang w:val="en-US" w:eastAsia="en-US" w:bidi="ar-SA"/>
      </w:rPr>
    </w:lvl>
    <w:lvl w:ilvl="2" w:tplc="7B420D8A">
      <w:numFmt w:val="bullet"/>
      <w:lvlText w:val="•"/>
      <w:lvlJc w:val="left"/>
      <w:pPr>
        <w:ind w:left="2824" w:hanging="257"/>
      </w:pPr>
      <w:rPr>
        <w:rFonts w:hint="default"/>
        <w:lang w:val="en-US" w:eastAsia="en-US" w:bidi="ar-SA"/>
      </w:rPr>
    </w:lvl>
    <w:lvl w:ilvl="3" w:tplc="EB5851BE">
      <w:numFmt w:val="bullet"/>
      <w:lvlText w:val="•"/>
      <w:lvlJc w:val="left"/>
      <w:pPr>
        <w:ind w:left="3856" w:hanging="257"/>
      </w:pPr>
      <w:rPr>
        <w:rFonts w:hint="default"/>
        <w:lang w:val="en-US" w:eastAsia="en-US" w:bidi="ar-SA"/>
      </w:rPr>
    </w:lvl>
    <w:lvl w:ilvl="4" w:tplc="64C8E8F6">
      <w:numFmt w:val="bullet"/>
      <w:lvlText w:val="•"/>
      <w:lvlJc w:val="left"/>
      <w:pPr>
        <w:ind w:left="4888" w:hanging="257"/>
      </w:pPr>
      <w:rPr>
        <w:rFonts w:hint="default"/>
        <w:lang w:val="en-US" w:eastAsia="en-US" w:bidi="ar-SA"/>
      </w:rPr>
    </w:lvl>
    <w:lvl w:ilvl="5" w:tplc="AC9201D0">
      <w:numFmt w:val="bullet"/>
      <w:lvlText w:val="•"/>
      <w:lvlJc w:val="left"/>
      <w:pPr>
        <w:ind w:left="5920" w:hanging="257"/>
      </w:pPr>
      <w:rPr>
        <w:rFonts w:hint="default"/>
        <w:lang w:val="en-US" w:eastAsia="en-US" w:bidi="ar-SA"/>
      </w:rPr>
    </w:lvl>
    <w:lvl w:ilvl="6" w:tplc="FD44C340">
      <w:numFmt w:val="bullet"/>
      <w:lvlText w:val="•"/>
      <w:lvlJc w:val="left"/>
      <w:pPr>
        <w:ind w:left="6952" w:hanging="257"/>
      </w:pPr>
      <w:rPr>
        <w:rFonts w:hint="default"/>
        <w:lang w:val="en-US" w:eastAsia="en-US" w:bidi="ar-SA"/>
      </w:rPr>
    </w:lvl>
    <w:lvl w:ilvl="7" w:tplc="F0521C8E">
      <w:numFmt w:val="bullet"/>
      <w:lvlText w:val="•"/>
      <w:lvlJc w:val="left"/>
      <w:pPr>
        <w:ind w:left="7984" w:hanging="257"/>
      </w:pPr>
      <w:rPr>
        <w:rFonts w:hint="default"/>
        <w:lang w:val="en-US" w:eastAsia="en-US" w:bidi="ar-SA"/>
      </w:rPr>
    </w:lvl>
    <w:lvl w:ilvl="8" w:tplc="C3C29524">
      <w:numFmt w:val="bullet"/>
      <w:lvlText w:val="•"/>
      <w:lvlJc w:val="left"/>
      <w:pPr>
        <w:ind w:left="9016" w:hanging="257"/>
      </w:pPr>
      <w:rPr>
        <w:rFonts w:hint="default"/>
        <w:lang w:val="en-US" w:eastAsia="en-US" w:bidi="ar-SA"/>
      </w:rPr>
    </w:lvl>
  </w:abstractNum>
  <w:abstractNum w:abstractNumId="20" w15:restartNumberingAfterBreak="0">
    <w:nsid w:val="56A41A52"/>
    <w:multiLevelType w:val="hybridMultilevel"/>
    <w:tmpl w:val="CA56C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2352C"/>
    <w:multiLevelType w:val="hybridMultilevel"/>
    <w:tmpl w:val="3A620B90"/>
    <w:lvl w:ilvl="0" w:tplc="D918F2D4">
      <w:start w:val="1"/>
      <w:numFmt w:val="decimal"/>
      <w:lvlText w:val="%1."/>
      <w:lvlJc w:val="left"/>
      <w:pPr>
        <w:ind w:left="944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62C46C5E">
      <w:start w:val="5"/>
      <w:numFmt w:val="decimal"/>
      <w:lvlText w:val="%2."/>
      <w:lvlJc w:val="left"/>
      <w:pPr>
        <w:ind w:left="1391" w:hanging="40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2F61F18">
      <w:numFmt w:val="bullet"/>
      <w:lvlText w:val=""/>
      <w:lvlJc w:val="left"/>
      <w:pPr>
        <w:ind w:left="21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607A8912">
      <w:numFmt w:val="bullet"/>
      <w:lvlText w:val="•"/>
      <w:lvlJc w:val="left"/>
      <w:pPr>
        <w:ind w:left="3170" w:hanging="360"/>
      </w:pPr>
      <w:rPr>
        <w:rFonts w:hint="default"/>
      </w:rPr>
    </w:lvl>
    <w:lvl w:ilvl="4" w:tplc="E3EA3F42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7661AC8"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EFD45658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03F2AFCC">
      <w:numFmt w:val="bullet"/>
      <w:lvlText w:val="•"/>
      <w:lvlJc w:val="left"/>
      <w:pPr>
        <w:ind w:left="7370" w:hanging="360"/>
      </w:pPr>
      <w:rPr>
        <w:rFonts w:hint="default"/>
      </w:rPr>
    </w:lvl>
    <w:lvl w:ilvl="8" w:tplc="CEBA4916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22" w15:restartNumberingAfterBreak="0">
    <w:nsid w:val="715C293D"/>
    <w:multiLevelType w:val="hybridMultilevel"/>
    <w:tmpl w:val="88F6A9A8"/>
    <w:lvl w:ilvl="0" w:tplc="31BA318C">
      <w:start w:val="1"/>
      <w:numFmt w:val="decimal"/>
      <w:lvlText w:val="%1."/>
      <w:lvlJc w:val="left"/>
      <w:pPr>
        <w:ind w:left="939" w:hanging="360"/>
      </w:pPr>
      <w:rPr>
        <w:rFonts w:ascii="Tahoma" w:eastAsia="Tahoma" w:hAnsi="Tahoma" w:cs="Tahoma" w:hint="default"/>
        <w:spacing w:val="-1"/>
        <w:w w:val="99"/>
        <w:sz w:val="20"/>
        <w:szCs w:val="20"/>
      </w:rPr>
    </w:lvl>
    <w:lvl w:ilvl="1" w:tplc="13E44F48"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CC766192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978EBB96"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EE2EF802">
      <w:numFmt w:val="bullet"/>
      <w:lvlText w:val="•"/>
      <w:lvlJc w:val="left"/>
      <w:pPr>
        <w:ind w:left="5060" w:hanging="360"/>
      </w:pPr>
      <w:rPr>
        <w:rFonts w:hint="default"/>
      </w:rPr>
    </w:lvl>
    <w:lvl w:ilvl="5" w:tplc="0E3EE108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8A8A50CC"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FAFC3972">
      <w:numFmt w:val="bullet"/>
      <w:lvlText w:val="•"/>
      <w:lvlJc w:val="left"/>
      <w:pPr>
        <w:ind w:left="8150" w:hanging="360"/>
      </w:pPr>
      <w:rPr>
        <w:rFonts w:hint="default"/>
      </w:rPr>
    </w:lvl>
    <w:lvl w:ilvl="8" w:tplc="42B23B9A">
      <w:numFmt w:val="bullet"/>
      <w:lvlText w:val="•"/>
      <w:lvlJc w:val="left"/>
      <w:pPr>
        <w:ind w:left="9180" w:hanging="360"/>
      </w:pPr>
      <w:rPr>
        <w:rFonts w:hint="default"/>
      </w:rPr>
    </w:lvl>
  </w:abstractNum>
  <w:abstractNum w:abstractNumId="23" w15:restartNumberingAfterBreak="0">
    <w:nsid w:val="763F26FA"/>
    <w:multiLevelType w:val="hybridMultilevel"/>
    <w:tmpl w:val="DF52EC56"/>
    <w:lvl w:ilvl="0" w:tplc="5CF453A8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4048448">
      <w:numFmt w:val="bullet"/>
      <w:lvlText w:val="•"/>
      <w:lvlJc w:val="left"/>
      <w:pPr>
        <w:ind w:left="2808" w:hanging="360"/>
      </w:pPr>
      <w:rPr>
        <w:rFonts w:hint="default"/>
      </w:rPr>
    </w:lvl>
    <w:lvl w:ilvl="2" w:tplc="5CA8333A">
      <w:numFmt w:val="bullet"/>
      <w:lvlText w:val="•"/>
      <w:lvlJc w:val="left"/>
      <w:pPr>
        <w:ind w:left="3616" w:hanging="360"/>
      </w:pPr>
      <w:rPr>
        <w:rFonts w:hint="default"/>
      </w:rPr>
    </w:lvl>
    <w:lvl w:ilvl="3" w:tplc="822C64FA">
      <w:numFmt w:val="bullet"/>
      <w:lvlText w:val="•"/>
      <w:lvlJc w:val="left"/>
      <w:pPr>
        <w:ind w:left="4424" w:hanging="360"/>
      </w:pPr>
      <w:rPr>
        <w:rFonts w:hint="default"/>
      </w:rPr>
    </w:lvl>
    <w:lvl w:ilvl="4" w:tplc="5552A464"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165E5AC0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D2DE22F4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75583FEA">
      <w:numFmt w:val="bullet"/>
      <w:lvlText w:val="•"/>
      <w:lvlJc w:val="left"/>
      <w:pPr>
        <w:ind w:left="7656" w:hanging="360"/>
      </w:pPr>
      <w:rPr>
        <w:rFonts w:hint="default"/>
      </w:rPr>
    </w:lvl>
    <w:lvl w:ilvl="8" w:tplc="71E865AA">
      <w:numFmt w:val="bullet"/>
      <w:lvlText w:val="•"/>
      <w:lvlJc w:val="left"/>
      <w:pPr>
        <w:ind w:left="8464" w:hanging="360"/>
      </w:pPr>
      <w:rPr>
        <w:rFonts w:hint="default"/>
      </w:rPr>
    </w:lvl>
  </w:abstractNum>
  <w:num w:numId="1">
    <w:abstractNumId w:val="11"/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9"/>
  </w:num>
  <w:num w:numId="9">
    <w:abstractNumId w:val="12"/>
  </w:num>
  <w:num w:numId="10">
    <w:abstractNumId w:val="13"/>
  </w:num>
  <w:num w:numId="11">
    <w:abstractNumId w:val="10"/>
  </w:num>
  <w:num w:numId="12">
    <w:abstractNumId w:val="22"/>
  </w:num>
  <w:num w:numId="13">
    <w:abstractNumId w:val="8"/>
  </w:num>
  <w:num w:numId="14">
    <w:abstractNumId w:val="2"/>
  </w:num>
  <w:num w:numId="15">
    <w:abstractNumId w:val="17"/>
  </w:num>
  <w:num w:numId="16">
    <w:abstractNumId w:val="6"/>
  </w:num>
  <w:num w:numId="17">
    <w:abstractNumId w:val="7"/>
  </w:num>
  <w:num w:numId="18">
    <w:abstractNumId w:val="23"/>
  </w:num>
  <w:num w:numId="19">
    <w:abstractNumId w:val="14"/>
  </w:num>
  <w:num w:numId="20">
    <w:abstractNumId w:val="15"/>
  </w:num>
  <w:num w:numId="21">
    <w:abstractNumId w:val="21"/>
  </w:num>
  <w:num w:numId="22">
    <w:abstractNumId w:val="20"/>
  </w:num>
  <w:num w:numId="23">
    <w:abstractNumId w:val="0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wNDQyMjWztDQ0tDBW0lEKTi0uzszPAykwMqgFAK5GLQstAAAA"/>
  </w:docVars>
  <w:rsids>
    <w:rsidRoot w:val="00A14EF8"/>
    <w:rsid w:val="000125A8"/>
    <w:rsid w:val="0004360B"/>
    <w:rsid w:val="000606C5"/>
    <w:rsid w:val="00075C9A"/>
    <w:rsid w:val="000B2E95"/>
    <w:rsid w:val="000B3423"/>
    <w:rsid w:val="000B4327"/>
    <w:rsid w:val="000B57E9"/>
    <w:rsid w:val="000C5ECE"/>
    <w:rsid w:val="000C6060"/>
    <w:rsid w:val="000C7AAE"/>
    <w:rsid w:val="000D3E64"/>
    <w:rsid w:val="000D59A3"/>
    <w:rsid w:val="000D5CAB"/>
    <w:rsid w:val="000E25FF"/>
    <w:rsid w:val="000E4420"/>
    <w:rsid w:val="000E5B5D"/>
    <w:rsid w:val="000F2877"/>
    <w:rsid w:val="000F3296"/>
    <w:rsid w:val="000F3975"/>
    <w:rsid w:val="000F3A38"/>
    <w:rsid w:val="000F7758"/>
    <w:rsid w:val="000F7CD4"/>
    <w:rsid w:val="00101387"/>
    <w:rsid w:val="00126471"/>
    <w:rsid w:val="00145A98"/>
    <w:rsid w:val="001466F7"/>
    <w:rsid w:val="00151A6C"/>
    <w:rsid w:val="00152F7F"/>
    <w:rsid w:val="00167151"/>
    <w:rsid w:val="00184C4E"/>
    <w:rsid w:val="00195957"/>
    <w:rsid w:val="001D577E"/>
    <w:rsid w:val="001E10E0"/>
    <w:rsid w:val="001E366E"/>
    <w:rsid w:val="001F5A93"/>
    <w:rsid w:val="001F5CDE"/>
    <w:rsid w:val="001F73EE"/>
    <w:rsid w:val="00202EFF"/>
    <w:rsid w:val="00203588"/>
    <w:rsid w:val="00261F5C"/>
    <w:rsid w:val="00265484"/>
    <w:rsid w:val="00273720"/>
    <w:rsid w:val="00274A9A"/>
    <w:rsid w:val="00275B19"/>
    <w:rsid w:val="00277D0A"/>
    <w:rsid w:val="0028451C"/>
    <w:rsid w:val="00290FC4"/>
    <w:rsid w:val="002A6733"/>
    <w:rsid w:val="002C41F6"/>
    <w:rsid w:val="002C5CFB"/>
    <w:rsid w:val="002D3284"/>
    <w:rsid w:val="002F2AE6"/>
    <w:rsid w:val="002F7E3D"/>
    <w:rsid w:val="00304F93"/>
    <w:rsid w:val="00305801"/>
    <w:rsid w:val="003079F2"/>
    <w:rsid w:val="00324184"/>
    <w:rsid w:val="00325B1E"/>
    <w:rsid w:val="0032732C"/>
    <w:rsid w:val="00344A30"/>
    <w:rsid w:val="00347D1D"/>
    <w:rsid w:val="00356F16"/>
    <w:rsid w:val="00370BB4"/>
    <w:rsid w:val="003751C3"/>
    <w:rsid w:val="00381023"/>
    <w:rsid w:val="003916EC"/>
    <w:rsid w:val="00393488"/>
    <w:rsid w:val="00396908"/>
    <w:rsid w:val="003A23D8"/>
    <w:rsid w:val="003A30CA"/>
    <w:rsid w:val="003A522E"/>
    <w:rsid w:val="003C3496"/>
    <w:rsid w:val="003C619B"/>
    <w:rsid w:val="003F283F"/>
    <w:rsid w:val="00404826"/>
    <w:rsid w:val="0040487C"/>
    <w:rsid w:val="0042596F"/>
    <w:rsid w:val="004455B5"/>
    <w:rsid w:val="0046548C"/>
    <w:rsid w:val="0046727E"/>
    <w:rsid w:val="004773A3"/>
    <w:rsid w:val="00483005"/>
    <w:rsid w:val="004917DF"/>
    <w:rsid w:val="004A102B"/>
    <w:rsid w:val="004A13B6"/>
    <w:rsid w:val="004A53BD"/>
    <w:rsid w:val="004B7E17"/>
    <w:rsid w:val="004D6616"/>
    <w:rsid w:val="004E4825"/>
    <w:rsid w:val="004E65B9"/>
    <w:rsid w:val="004E74FB"/>
    <w:rsid w:val="004F6449"/>
    <w:rsid w:val="004F731F"/>
    <w:rsid w:val="00514414"/>
    <w:rsid w:val="00554F39"/>
    <w:rsid w:val="005648B3"/>
    <w:rsid w:val="00565DC7"/>
    <w:rsid w:val="0056615C"/>
    <w:rsid w:val="00566976"/>
    <w:rsid w:val="005808DB"/>
    <w:rsid w:val="00583FAC"/>
    <w:rsid w:val="00584021"/>
    <w:rsid w:val="00594C84"/>
    <w:rsid w:val="00596AD2"/>
    <w:rsid w:val="005972B4"/>
    <w:rsid w:val="005A53B4"/>
    <w:rsid w:val="005A7974"/>
    <w:rsid w:val="005B3048"/>
    <w:rsid w:val="005B4E18"/>
    <w:rsid w:val="005C07D0"/>
    <w:rsid w:val="005C44AF"/>
    <w:rsid w:val="005D7CF1"/>
    <w:rsid w:val="005E3192"/>
    <w:rsid w:val="005F1D36"/>
    <w:rsid w:val="00601D07"/>
    <w:rsid w:val="00616CB4"/>
    <w:rsid w:val="0063681A"/>
    <w:rsid w:val="00645FBB"/>
    <w:rsid w:val="00646923"/>
    <w:rsid w:val="00655096"/>
    <w:rsid w:val="006567FF"/>
    <w:rsid w:val="00661339"/>
    <w:rsid w:val="00661EF9"/>
    <w:rsid w:val="006650F6"/>
    <w:rsid w:val="006760C0"/>
    <w:rsid w:val="006779EF"/>
    <w:rsid w:val="00691D7B"/>
    <w:rsid w:val="006A4E24"/>
    <w:rsid w:val="006A74E1"/>
    <w:rsid w:val="006B2331"/>
    <w:rsid w:val="006C643B"/>
    <w:rsid w:val="006D6AE2"/>
    <w:rsid w:val="006F0EBD"/>
    <w:rsid w:val="006F6BE6"/>
    <w:rsid w:val="007151FB"/>
    <w:rsid w:val="00716F35"/>
    <w:rsid w:val="007313D8"/>
    <w:rsid w:val="00740EA2"/>
    <w:rsid w:val="00745AFE"/>
    <w:rsid w:val="00750D75"/>
    <w:rsid w:val="00752C40"/>
    <w:rsid w:val="00755392"/>
    <w:rsid w:val="00764004"/>
    <w:rsid w:val="007755B2"/>
    <w:rsid w:val="00776DF9"/>
    <w:rsid w:val="0078475C"/>
    <w:rsid w:val="00786A5A"/>
    <w:rsid w:val="0079788A"/>
    <w:rsid w:val="00797DE4"/>
    <w:rsid w:val="007A5AB5"/>
    <w:rsid w:val="007C04F2"/>
    <w:rsid w:val="007C0AE0"/>
    <w:rsid w:val="007C33FD"/>
    <w:rsid w:val="007C5ED3"/>
    <w:rsid w:val="007E371E"/>
    <w:rsid w:val="007E4115"/>
    <w:rsid w:val="007F01F4"/>
    <w:rsid w:val="008175BB"/>
    <w:rsid w:val="00843919"/>
    <w:rsid w:val="00844064"/>
    <w:rsid w:val="00852CA7"/>
    <w:rsid w:val="00861A9A"/>
    <w:rsid w:val="00862EA5"/>
    <w:rsid w:val="0088280B"/>
    <w:rsid w:val="008B31C4"/>
    <w:rsid w:val="008C3785"/>
    <w:rsid w:val="008E3D72"/>
    <w:rsid w:val="008F6BB5"/>
    <w:rsid w:val="00902916"/>
    <w:rsid w:val="009243EB"/>
    <w:rsid w:val="0094056C"/>
    <w:rsid w:val="009474E6"/>
    <w:rsid w:val="00947A84"/>
    <w:rsid w:val="009504E7"/>
    <w:rsid w:val="009523E0"/>
    <w:rsid w:val="00957219"/>
    <w:rsid w:val="00957C79"/>
    <w:rsid w:val="0098710E"/>
    <w:rsid w:val="009B609A"/>
    <w:rsid w:val="009C618D"/>
    <w:rsid w:val="009D049C"/>
    <w:rsid w:val="009D2486"/>
    <w:rsid w:val="009D38C6"/>
    <w:rsid w:val="009E5E78"/>
    <w:rsid w:val="009F3865"/>
    <w:rsid w:val="00A14EF8"/>
    <w:rsid w:val="00A16CC7"/>
    <w:rsid w:val="00A23A3C"/>
    <w:rsid w:val="00A23B96"/>
    <w:rsid w:val="00A3181C"/>
    <w:rsid w:val="00A34465"/>
    <w:rsid w:val="00A35912"/>
    <w:rsid w:val="00A56BA4"/>
    <w:rsid w:val="00A71D7C"/>
    <w:rsid w:val="00A92932"/>
    <w:rsid w:val="00A94206"/>
    <w:rsid w:val="00AA1D56"/>
    <w:rsid w:val="00AB2A9B"/>
    <w:rsid w:val="00AC2B93"/>
    <w:rsid w:val="00AD61B7"/>
    <w:rsid w:val="00AD6485"/>
    <w:rsid w:val="00AF01CE"/>
    <w:rsid w:val="00B13A53"/>
    <w:rsid w:val="00B152E2"/>
    <w:rsid w:val="00B23094"/>
    <w:rsid w:val="00B23385"/>
    <w:rsid w:val="00B35788"/>
    <w:rsid w:val="00B52904"/>
    <w:rsid w:val="00B62276"/>
    <w:rsid w:val="00B7234B"/>
    <w:rsid w:val="00B83996"/>
    <w:rsid w:val="00B9362E"/>
    <w:rsid w:val="00BA4D05"/>
    <w:rsid w:val="00BA6CAA"/>
    <w:rsid w:val="00BB1C82"/>
    <w:rsid w:val="00BB79E6"/>
    <w:rsid w:val="00BC4714"/>
    <w:rsid w:val="00BD770A"/>
    <w:rsid w:val="00BE1908"/>
    <w:rsid w:val="00BE7C59"/>
    <w:rsid w:val="00BE7EDB"/>
    <w:rsid w:val="00BF32F2"/>
    <w:rsid w:val="00C05C41"/>
    <w:rsid w:val="00C06611"/>
    <w:rsid w:val="00C20C83"/>
    <w:rsid w:val="00C264B5"/>
    <w:rsid w:val="00C35940"/>
    <w:rsid w:val="00C37A69"/>
    <w:rsid w:val="00C74BE2"/>
    <w:rsid w:val="00C75506"/>
    <w:rsid w:val="00C955E5"/>
    <w:rsid w:val="00C9770A"/>
    <w:rsid w:val="00CA4D43"/>
    <w:rsid w:val="00CA647A"/>
    <w:rsid w:val="00CA6DA5"/>
    <w:rsid w:val="00CB59C3"/>
    <w:rsid w:val="00CB78DC"/>
    <w:rsid w:val="00CC1A97"/>
    <w:rsid w:val="00CC351A"/>
    <w:rsid w:val="00CD61E7"/>
    <w:rsid w:val="00CE4CA2"/>
    <w:rsid w:val="00CE5F4F"/>
    <w:rsid w:val="00CF4F2F"/>
    <w:rsid w:val="00D23F3D"/>
    <w:rsid w:val="00D4450D"/>
    <w:rsid w:val="00D45581"/>
    <w:rsid w:val="00D47537"/>
    <w:rsid w:val="00D524F0"/>
    <w:rsid w:val="00D7606C"/>
    <w:rsid w:val="00D87505"/>
    <w:rsid w:val="00D91814"/>
    <w:rsid w:val="00D93A8E"/>
    <w:rsid w:val="00DA2892"/>
    <w:rsid w:val="00DB08F1"/>
    <w:rsid w:val="00DB305D"/>
    <w:rsid w:val="00DB77A4"/>
    <w:rsid w:val="00DC14D6"/>
    <w:rsid w:val="00DC7419"/>
    <w:rsid w:val="00DD27DE"/>
    <w:rsid w:val="00DE2BFD"/>
    <w:rsid w:val="00DE58EC"/>
    <w:rsid w:val="00E008D7"/>
    <w:rsid w:val="00E12DDD"/>
    <w:rsid w:val="00E26564"/>
    <w:rsid w:val="00E50122"/>
    <w:rsid w:val="00E52954"/>
    <w:rsid w:val="00E56309"/>
    <w:rsid w:val="00E76F90"/>
    <w:rsid w:val="00E81EC7"/>
    <w:rsid w:val="00E90FF5"/>
    <w:rsid w:val="00E942A6"/>
    <w:rsid w:val="00E97E8D"/>
    <w:rsid w:val="00EB0E2A"/>
    <w:rsid w:val="00EB653B"/>
    <w:rsid w:val="00EE6062"/>
    <w:rsid w:val="00EE687E"/>
    <w:rsid w:val="00EF2002"/>
    <w:rsid w:val="00EF6842"/>
    <w:rsid w:val="00F11559"/>
    <w:rsid w:val="00F316B8"/>
    <w:rsid w:val="00F44A87"/>
    <w:rsid w:val="00F4632E"/>
    <w:rsid w:val="00F53434"/>
    <w:rsid w:val="00F73328"/>
    <w:rsid w:val="00F756E2"/>
    <w:rsid w:val="00FA40CC"/>
    <w:rsid w:val="00FB2B61"/>
    <w:rsid w:val="00FB37AA"/>
    <w:rsid w:val="00FB4564"/>
    <w:rsid w:val="00FB4F12"/>
    <w:rsid w:val="00FC709E"/>
    <w:rsid w:val="00FD0F9A"/>
    <w:rsid w:val="00FD111A"/>
    <w:rsid w:val="00FD5C03"/>
    <w:rsid w:val="00FD5F90"/>
    <w:rsid w:val="00FE571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0C84"/>
  <w15:chartTrackingRefBased/>
  <w15:docId w15:val="{72A265A2-D6FC-4E0D-A866-D7A8C9A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51C"/>
    <w:pPr>
      <w:spacing w:before="120"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F9A"/>
    <w:pPr>
      <w:keepNext/>
      <w:keepLines/>
      <w:pageBreakBefore/>
      <w:pBdr>
        <w:bottom w:val="single" w:sz="24" w:space="1" w:color="64666A"/>
      </w:pBdr>
      <w:spacing w:after="360"/>
      <w:outlineLvl w:val="0"/>
    </w:pPr>
    <w:rPr>
      <w:rFonts w:eastAsiaTheme="majorEastAsia" w:cstheme="majorBidi"/>
      <w:b/>
      <w:color w:val="CF203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D72"/>
    <w:pPr>
      <w:keepNext/>
      <w:keepLines/>
      <w:spacing w:before="240" w:after="0"/>
      <w:outlineLvl w:val="1"/>
    </w:pPr>
    <w:rPr>
      <w:rFonts w:eastAsiaTheme="majorEastAsia" w:cstheme="majorBidi"/>
      <w:b/>
      <w:color w:val="CF20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D72"/>
    <w:pPr>
      <w:keepNext/>
      <w:keepLines/>
      <w:spacing w:before="240" w:after="0"/>
      <w:outlineLvl w:val="2"/>
    </w:pPr>
    <w:rPr>
      <w:rFonts w:eastAsiaTheme="majorEastAsia" w:cstheme="majorBidi"/>
      <w:b/>
      <w:color w:val="CF203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D72"/>
    <w:pPr>
      <w:keepNext/>
      <w:keepLines/>
      <w:spacing w:before="240" w:after="0"/>
      <w:outlineLvl w:val="3"/>
    </w:pPr>
    <w:rPr>
      <w:rFonts w:eastAsiaTheme="majorEastAsia" w:cstheme="majorBidi"/>
      <w:iCs/>
      <w:color w:val="CF203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A6C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E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4EF8"/>
  </w:style>
  <w:style w:type="paragraph" w:styleId="Footer">
    <w:name w:val="footer"/>
    <w:basedOn w:val="Normal"/>
    <w:link w:val="FooterChar"/>
    <w:uiPriority w:val="99"/>
    <w:unhideWhenUsed/>
    <w:rsid w:val="00A14E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4EF8"/>
  </w:style>
  <w:style w:type="character" w:styleId="PageNumber">
    <w:name w:val="page number"/>
    <w:basedOn w:val="DefaultParagraphFont"/>
    <w:uiPriority w:val="99"/>
    <w:unhideWhenUsed/>
    <w:rsid w:val="00A92932"/>
  </w:style>
  <w:style w:type="character" w:customStyle="1" w:styleId="Heading1Char">
    <w:name w:val="Heading 1 Char"/>
    <w:basedOn w:val="DefaultParagraphFont"/>
    <w:link w:val="Heading1"/>
    <w:uiPriority w:val="9"/>
    <w:rsid w:val="00FD0F9A"/>
    <w:rPr>
      <w:rFonts w:ascii="Arial" w:eastAsiaTheme="majorEastAsia" w:hAnsi="Arial" w:cstheme="majorBidi"/>
      <w:b/>
      <w:color w:val="CF203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3D72"/>
    <w:rPr>
      <w:rFonts w:ascii="Arial" w:eastAsiaTheme="majorEastAsia" w:hAnsi="Arial" w:cstheme="majorBidi"/>
      <w:b/>
      <w:color w:val="CF203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D72"/>
    <w:rPr>
      <w:rFonts w:ascii="Arial" w:eastAsiaTheme="majorEastAsia" w:hAnsi="Arial" w:cstheme="majorBidi"/>
      <w:b/>
      <w:color w:val="CF203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3A38"/>
    <w:pPr>
      <w:outlineLvl w:val="9"/>
    </w:pPr>
    <w:rPr>
      <w:b w:val="0"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F64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4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644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F6449"/>
    <w:rPr>
      <w:color w:val="0563C1" w:themeColor="hyperlink"/>
      <w:u w:val="single"/>
    </w:rPr>
  </w:style>
  <w:style w:type="paragraph" w:styleId="NoSpacing">
    <w:name w:val="No Spacing"/>
    <w:uiPriority w:val="1"/>
    <w:rsid w:val="00325B1E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8E3D72"/>
    <w:rPr>
      <w:rFonts w:ascii="Arial" w:eastAsiaTheme="majorEastAsia" w:hAnsi="Arial" w:cstheme="majorBidi"/>
      <w:iCs/>
      <w:color w:val="CF203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3D72"/>
    <w:pPr>
      <w:spacing w:before="360" w:after="0"/>
      <w:jc w:val="center"/>
    </w:pPr>
    <w:rPr>
      <w:rFonts w:cs="Arial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3D72"/>
    <w:rPr>
      <w:rFonts w:ascii="Arial" w:hAnsi="Arial" w:cs="Arial"/>
      <w:b/>
      <w:bCs/>
      <w:sz w:val="48"/>
      <w:szCs w:val="48"/>
    </w:rPr>
  </w:style>
  <w:style w:type="paragraph" w:styleId="BodyText">
    <w:name w:val="Body Text"/>
    <w:basedOn w:val="Normal"/>
    <w:link w:val="BodyTextChar"/>
    <w:rsid w:val="00DE58EC"/>
    <w:pPr>
      <w:spacing w:before="180" w:after="180" w:line="260" w:lineRule="atLeast"/>
    </w:pPr>
  </w:style>
  <w:style w:type="character" w:customStyle="1" w:styleId="BodyTextChar">
    <w:name w:val="Body Text Char"/>
    <w:basedOn w:val="DefaultParagraphFont"/>
    <w:link w:val="BodyText"/>
    <w:rsid w:val="00DE58EC"/>
    <w:rPr>
      <w:rFonts w:ascii="Arial" w:hAnsi="Arial"/>
    </w:rPr>
  </w:style>
  <w:style w:type="paragraph" w:styleId="Subtitle">
    <w:name w:val="Subtitle"/>
    <w:aliases w:val="Review/Localize"/>
    <w:basedOn w:val="Normal"/>
    <w:next w:val="Normal"/>
    <w:link w:val="SubtitleChar"/>
    <w:uiPriority w:val="11"/>
    <w:qFormat/>
    <w:rsid w:val="00167151"/>
    <w:pPr>
      <w:numPr>
        <w:ilvl w:val="1"/>
      </w:numPr>
    </w:pPr>
    <w:rPr>
      <w:rFonts w:eastAsiaTheme="minorEastAsia"/>
      <w:i/>
      <w:color w:val="64666A"/>
    </w:rPr>
  </w:style>
  <w:style w:type="character" w:customStyle="1" w:styleId="SubtitleChar">
    <w:name w:val="Subtitle Char"/>
    <w:aliases w:val="Review/Localize Char"/>
    <w:basedOn w:val="DefaultParagraphFont"/>
    <w:link w:val="Subtitle"/>
    <w:uiPriority w:val="11"/>
    <w:rsid w:val="00167151"/>
    <w:rPr>
      <w:rFonts w:ascii="Arial" w:eastAsiaTheme="minorEastAsia" w:hAnsi="Arial"/>
      <w:i/>
      <w:color w:val="64666A"/>
    </w:rPr>
  </w:style>
  <w:style w:type="character" w:styleId="Strong">
    <w:name w:val="Strong"/>
    <w:basedOn w:val="DefaultParagraphFont"/>
    <w:uiPriority w:val="22"/>
    <w:qFormat/>
    <w:rsid w:val="00184C4E"/>
    <w:rPr>
      <w:rFonts w:ascii="Arial" w:hAnsi="Arial"/>
      <w:b/>
      <w:bCs/>
      <w:sz w:val="22"/>
    </w:rPr>
  </w:style>
  <w:style w:type="paragraph" w:styleId="Caption">
    <w:name w:val="caption"/>
    <w:aliases w:val="Numbered"/>
    <w:basedOn w:val="ListParagraph"/>
    <w:next w:val="Normal"/>
    <w:link w:val="CaptionChar"/>
    <w:uiPriority w:val="35"/>
    <w:rsid w:val="001D577E"/>
    <w:pPr>
      <w:numPr>
        <w:numId w:val="1"/>
      </w:numPr>
      <w:contextualSpacing w:val="0"/>
    </w:pPr>
    <w:rPr>
      <w:rFonts w:cs="Arial"/>
      <w:lang w:val="en-AU"/>
    </w:rPr>
  </w:style>
  <w:style w:type="character" w:customStyle="1" w:styleId="CaptionChar">
    <w:name w:val="Caption Char"/>
    <w:aliases w:val="Numbered Char"/>
    <w:basedOn w:val="DefaultParagraphFont"/>
    <w:link w:val="Caption"/>
    <w:uiPriority w:val="35"/>
    <w:rsid w:val="001D577E"/>
    <w:rPr>
      <w:rFonts w:ascii="Arial" w:hAnsi="Arial" w:cs="Arial"/>
      <w:lang w:val="en-AU"/>
    </w:rPr>
  </w:style>
  <w:style w:type="character" w:styleId="Emphasis">
    <w:name w:val="Emphasis"/>
    <w:aliases w:val="Bold"/>
    <w:basedOn w:val="DefaultParagraphFont"/>
    <w:uiPriority w:val="20"/>
    <w:qFormat/>
    <w:rsid w:val="001D577E"/>
    <w:rPr>
      <w:rFonts w:ascii="Arial" w:hAnsi="Arial"/>
      <w:b/>
      <w:iCs/>
    </w:rPr>
  </w:style>
  <w:style w:type="paragraph" w:customStyle="1" w:styleId="Bullet1">
    <w:name w:val="Bullet 1"/>
    <w:basedOn w:val="ListParagraph"/>
    <w:link w:val="Bullet1Char"/>
    <w:autoRedefine/>
    <w:rsid w:val="002D3284"/>
    <w:pPr>
      <w:numPr>
        <w:numId w:val="5"/>
      </w:numPr>
    </w:pPr>
  </w:style>
  <w:style w:type="character" w:customStyle="1" w:styleId="Bullet1Char">
    <w:name w:val="Bullet 1 Char"/>
    <w:link w:val="Bullet1"/>
    <w:rsid w:val="00C06611"/>
    <w:rPr>
      <w:rFonts w:ascii="Arial" w:hAnsi="Arial"/>
    </w:rPr>
  </w:style>
  <w:style w:type="paragraph" w:customStyle="1" w:styleId="Bullet2">
    <w:name w:val="Bullet 2"/>
    <w:basedOn w:val="Bullet1"/>
    <w:rsid w:val="000D5CAB"/>
    <w:pPr>
      <w:numPr>
        <w:numId w:val="6"/>
      </w:numPr>
      <w:tabs>
        <w:tab w:val="num" w:pos="360"/>
      </w:tabs>
    </w:pPr>
  </w:style>
  <w:style w:type="paragraph" w:styleId="ListParagraph">
    <w:name w:val="List Paragraph"/>
    <w:basedOn w:val="Normal"/>
    <w:uiPriority w:val="1"/>
    <w:qFormat/>
    <w:rsid w:val="001D577E"/>
    <w:pPr>
      <w:ind w:left="720"/>
      <w:contextualSpacing/>
    </w:pPr>
  </w:style>
  <w:style w:type="table" w:styleId="TableGrid">
    <w:name w:val="Table Grid"/>
    <w:basedOn w:val="TableNormal"/>
    <w:uiPriority w:val="39"/>
    <w:rsid w:val="002C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1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1C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1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C3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CA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86C6C8ACBA9429BEEFF1C3BE3DF53" ma:contentTypeVersion="14" ma:contentTypeDescription="Create a new document." ma:contentTypeScope="" ma:versionID="8c19dacff39aa55006d5ee2b609dbeda">
  <xsd:schema xmlns:xsd="http://www.w3.org/2001/XMLSchema" xmlns:xs="http://www.w3.org/2001/XMLSchema" xmlns:p="http://schemas.microsoft.com/office/2006/metadata/properties" xmlns:ns3="afe2ee46-67b8-412a-8444-5517c8d2855a" xmlns:ns4="d5879d38-3fd2-43a6-9367-602819d9b908" targetNamespace="http://schemas.microsoft.com/office/2006/metadata/properties" ma:root="true" ma:fieldsID="721f19c42981b5c220aace470727082a" ns3:_="" ns4:_="">
    <xsd:import namespace="afe2ee46-67b8-412a-8444-5517c8d2855a"/>
    <xsd:import namespace="d5879d38-3fd2-43a6-9367-602819d9b9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ee46-67b8-412a-8444-5517c8d2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9d38-3fd2-43a6-9367-602819d9b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C08E5-6620-48ED-BB42-9D8AB83F7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EBF46-D8B7-4143-BA78-D6DCB25042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A68454-1912-497A-9D60-BFB5EC2E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ee46-67b8-412a-8444-5517c8d2855a"/>
    <ds:schemaRef ds:uri="d5879d38-3fd2-43a6-9367-602819d9b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EBDAE-3B7A-48AC-948A-3B6F93F36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Chitwood</dc:creator>
  <cp:keywords/>
  <dc:description/>
  <cp:lastModifiedBy>Jennifer Draper</cp:lastModifiedBy>
  <cp:revision>25</cp:revision>
  <cp:lastPrinted>2021-10-26T16:09:00Z</cp:lastPrinted>
  <dcterms:created xsi:type="dcterms:W3CDTF">2022-03-30T14:24:00Z</dcterms:created>
  <dcterms:modified xsi:type="dcterms:W3CDTF">2022-03-31T16:26:00Z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0x010100F7586C6C8ACBA9429BEEFF1C3BE3DF53</vt:lpwstr>
  </property>
</Properties>
</file>